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84" w:rsidRPr="001C3C59" w:rsidRDefault="001C3C59" w:rsidP="0091077C">
      <w:pPr>
        <w:spacing w:after="0" w:line="240" w:lineRule="auto"/>
        <w:ind w:left="-709"/>
        <w:jc w:val="center"/>
        <w:rPr>
          <w:rFonts w:ascii="Tahoma" w:hAnsi="Tahoma" w:cs="Tahoma"/>
          <w:b/>
          <w:color w:val="244061" w:themeColor="accent1" w:themeShade="80"/>
          <w:sz w:val="16"/>
          <w:szCs w:val="13"/>
        </w:rPr>
      </w:pPr>
      <w:r>
        <w:rPr>
          <w:rFonts w:ascii="Tahoma" w:hAnsi="Tahoma" w:cs="Tahoma"/>
          <w:b/>
          <w:color w:val="244061" w:themeColor="accent1" w:themeShade="80"/>
          <w:sz w:val="16"/>
          <w:szCs w:val="13"/>
        </w:rPr>
        <w:t xml:space="preserve">               </w:t>
      </w:r>
      <w:r w:rsidR="00802884" w:rsidRPr="001C3C59">
        <w:rPr>
          <w:rFonts w:ascii="Tahoma" w:hAnsi="Tahoma" w:cs="Tahoma"/>
          <w:b/>
          <w:color w:val="244061" w:themeColor="accent1" w:themeShade="80"/>
          <w:sz w:val="16"/>
          <w:szCs w:val="13"/>
        </w:rPr>
        <w:t>ОПШТИ УСЛОВИ И ПРАВИЛА ЗА ЧЛЕНСТВО</w:t>
      </w:r>
    </w:p>
    <w:p w:rsidR="00802884" w:rsidRPr="001C3C59" w:rsidRDefault="00802884" w:rsidP="0091077C">
      <w:pPr>
        <w:spacing w:after="0" w:line="240" w:lineRule="auto"/>
        <w:ind w:left="-709"/>
        <w:jc w:val="center"/>
        <w:rPr>
          <w:rFonts w:ascii="Tahoma" w:hAnsi="Tahoma" w:cs="Tahoma"/>
          <w:color w:val="244061" w:themeColor="accent1" w:themeShade="80"/>
          <w:sz w:val="13"/>
          <w:szCs w:val="13"/>
        </w:rPr>
      </w:pPr>
    </w:p>
    <w:p w:rsidR="00802884" w:rsidRPr="001C3C59" w:rsidRDefault="00802884" w:rsidP="0091077C">
      <w:pPr>
        <w:pStyle w:val="ListParagraph"/>
        <w:numPr>
          <w:ilvl w:val="0"/>
          <w:numId w:val="1"/>
        </w:numPr>
        <w:spacing w:after="0" w:line="240" w:lineRule="auto"/>
        <w:ind w:hanging="437"/>
        <w:jc w:val="both"/>
        <w:rPr>
          <w:rFonts w:ascii="Tahoma" w:hAnsi="Tahoma" w:cs="Tahoma"/>
          <w:b/>
          <w:color w:val="244061" w:themeColor="accent1" w:themeShade="80"/>
          <w:sz w:val="13"/>
          <w:szCs w:val="13"/>
        </w:rPr>
      </w:pPr>
      <w:r w:rsidRPr="001C3C59">
        <w:rPr>
          <w:rFonts w:ascii="Tahoma" w:hAnsi="Tahoma" w:cs="Tahoma"/>
          <w:b/>
          <w:color w:val="244061" w:themeColor="accent1" w:themeShade="80"/>
          <w:sz w:val="13"/>
          <w:szCs w:val="13"/>
        </w:rPr>
        <w:t xml:space="preserve"> </w:t>
      </w:r>
      <w:r w:rsidRPr="001C3C59">
        <w:rPr>
          <w:rFonts w:ascii="Tahoma" w:hAnsi="Tahoma" w:cs="Tahoma"/>
          <w:b/>
          <w:color w:val="244061" w:themeColor="accent1" w:themeShade="80"/>
          <w:sz w:val="13"/>
          <w:szCs w:val="13"/>
          <w:lang w:val="en-US"/>
        </w:rPr>
        <w:t>O</w:t>
      </w:r>
      <w:r w:rsidRPr="001C3C59">
        <w:rPr>
          <w:rFonts w:ascii="Tahoma" w:hAnsi="Tahoma" w:cs="Tahoma"/>
          <w:b/>
          <w:color w:val="244061" w:themeColor="accent1" w:themeShade="80"/>
          <w:sz w:val="13"/>
          <w:szCs w:val="13"/>
        </w:rPr>
        <w:t>пшти одредби</w:t>
      </w:r>
    </w:p>
    <w:p w:rsidR="00802884" w:rsidRPr="001C3C59" w:rsidRDefault="00802884" w:rsidP="0091077C">
      <w:pPr>
        <w:pStyle w:val="ListParagraph"/>
        <w:numPr>
          <w:ilvl w:val="0"/>
          <w:numId w:val="2"/>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lang w:val="en-US"/>
        </w:rPr>
        <w:t xml:space="preserve">Со овие Услови се регулираат односите меѓу </w:t>
      </w:r>
      <w:r w:rsidRPr="001C3C59">
        <w:rPr>
          <w:rFonts w:ascii="Tahoma" w:eastAsia="Times New Roman" w:hAnsi="Tahoma" w:cs="Tahoma"/>
          <w:bCs/>
          <w:noProof/>
          <w:color w:val="244061" w:themeColor="accent1" w:themeShade="80"/>
          <w:sz w:val="13"/>
          <w:szCs w:val="13"/>
        </w:rPr>
        <w:t>Друштво за туризам и угостителство АТЛАНТИС ПУЛСЕ ДООЕЛ Струмица  со седиште на ул. Димитар Влахов бр.18 Струмица - Подружница Фитнес Центар ПУЛСЕ ФИТНЕС И СПА ДООЕЛ Струмица, ЕМБС: 7223773 и ЕДБ: 4080017567746, ул. Ленинова бр.44, ГТЦ Глобал, кат 3, Струмица</w:t>
      </w:r>
      <w:r w:rsidRPr="001C3C59">
        <w:rPr>
          <w:rFonts w:ascii="Tahoma" w:hAnsi="Tahoma" w:cs="Tahoma"/>
          <w:color w:val="244061" w:themeColor="accent1" w:themeShade="80"/>
          <w:sz w:val="13"/>
          <w:szCs w:val="13"/>
          <w:lang w:val="en-US"/>
        </w:rPr>
        <w:t xml:space="preserve">, </w:t>
      </w:r>
      <w:r w:rsidRPr="001C3C59">
        <w:rPr>
          <w:rFonts w:ascii="Tahoma" w:hAnsi="Tahoma" w:cs="Tahoma"/>
          <w:color w:val="244061" w:themeColor="accent1" w:themeShade="80"/>
          <w:sz w:val="13"/>
          <w:szCs w:val="13"/>
        </w:rPr>
        <w:t xml:space="preserve">/Оператор/ </w:t>
      </w:r>
      <w:r w:rsidRPr="001C3C59">
        <w:rPr>
          <w:rFonts w:ascii="Tahoma" w:hAnsi="Tahoma" w:cs="Tahoma"/>
          <w:color w:val="244061" w:themeColor="accent1" w:themeShade="80"/>
          <w:sz w:val="13"/>
          <w:szCs w:val="13"/>
          <w:lang w:val="en-US"/>
        </w:rPr>
        <w:t xml:space="preserve">и корисниците на </w:t>
      </w:r>
      <w:r w:rsidRPr="001C3C59">
        <w:rPr>
          <w:rFonts w:ascii="Tahoma" w:hAnsi="Tahoma" w:cs="Tahoma"/>
          <w:color w:val="244061" w:themeColor="accent1" w:themeShade="80"/>
          <w:sz w:val="13"/>
          <w:szCs w:val="13"/>
        </w:rPr>
        <w:t>услуги и производи</w:t>
      </w:r>
      <w:r w:rsidRPr="001C3C59">
        <w:rPr>
          <w:rFonts w:ascii="Tahoma" w:hAnsi="Tahoma" w:cs="Tahoma"/>
          <w:color w:val="244061" w:themeColor="accent1" w:themeShade="80"/>
          <w:sz w:val="13"/>
          <w:szCs w:val="13"/>
          <w:lang w:val="en-US"/>
        </w:rPr>
        <w:t xml:space="preserve"> </w:t>
      </w:r>
      <w:r w:rsidRPr="001C3C59">
        <w:rPr>
          <w:rFonts w:ascii="Tahoma" w:hAnsi="Tahoma" w:cs="Tahoma"/>
          <w:color w:val="244061" w:themeColor="accent1" w:themeShade="80"/>
          <w:sz w:val="13"/>
          <w:szCs w:val="13"/>
        </w:rPr>
        <w:t>/</w:t>
      </w:r>
      <w:r w:rsidRPr="001C3C59">
        <w:rPr>
          <w:rFonts w:ascii="Tahoma" w:hAnsi="Tahoma" w:cs="Tahoma"/>
          <w:color w:val="244061" w:themeColor="accent1" w:themeShade="80"/>
          <w:sz w:val="13"/>
          <w:szCs w:val="13"/>
          <w:lang w:val="en-US"/>
        </w:rPr>
        <w:t>Корисници/.</w:t>
      </w:r>
    </w:p>
    <w:p w:rsidR="00802884" w:rsidRPr="001C3C59" w:rsidRDefault="00802884" w:rsidP="0091077C">
      <w:pPr>
        <w:pStyle w:val="ListParagraph"/>
        <w:numPr>
          <w:ilvl w:val="0"/>
          <w:numId w:val="2"/>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rPr>
        <w:t xml:space="preserve">Услугите и производите во фитнес клубот </w:t>
      </w:r>
      <w:r w:rsidRPr="001C3C59">
        <w:rPr>
          <w:rFonts w:ascii="Tahoma" w:hAnsi="Tahoma" w:cs="Tahoma"/>
          <w:color w:val="244061" w:themeColor="accent1" w:themeShade="80"/>
          <w:sz w:val="13"/>
          <w:szCs w:val="13"/>
          <w:lang w:val="en-US"/>
        </w:rPr>
        <w:t>“Pulse Fitness &amp; Spa”се обезбедува</w:t>
      </w:r>
      <w:r w:rsidRPr="001C3C59">
        <w:rPr>
          <w:rFonts w:ascii="Tahoma" w:hAnsi="Tahoma" w:cs="Tahoma"/>
          <w:color w:val="244061" w:themeColor="accent1" w:themeShade="80"/>
          <w:sz w:val="13"/>
          <w:szCs w:val="13"/>
        </w:rPr>
        <w:t>ат</w:t>
      </w:r>
      <w:r w:rsidRPr="001C3C59">
        <w:rPr>
          <w:rFonts w:ascii="Tahoma" w:hAnsi="Tahoma" w:cs="Tahoma"/>
          <w:color w:val="244061" w:themeColor="accent1" w:themeShade="80"/>
          <w:sz w:val="13"/>
          <w:szCs w:val="13"/>
          <w:lang w:val="en-US"/>
        </w:rPr>
        <w:t xml:space="preserve"> врз основа</w:t>
      </w:r>
      <w:r w:rsidRPr="001C3C59">
        <w:rPr>
          <w:rFonts w:ascii="Tahoma" w:hAnsi="Tahoma" w:cs="Tahoma"/>
          <w:color w:val="244061" w:themeColor="accent1" w:themeShade="80"/>
          <w:sz w:val="13"/>
          <w:szCs w:val="13"/>
        </w:rPr>
        <w:t xml:space="preserve"> на принцип на членство во фитнес клубот преку</w:t>
      </w:r>
      <w:r w:rsidRPr="001C3C59">
        <w:rPr>
          <w:rFonts w:ascii="Tahoma" w:hAnsi="Tahoma" w:cs="Tahoma"/>
          <w:color w:val="244061" w:themeColor="accent1" w:themeShade="80"/>
          <w:sz w:val="13"/>
          <w:szCs w:val="13"/>
          <w:lang w:val="en-US"/>
        </w:rPr>
        <w:t xml:space="preserve"> </w:t>
      </w:r>
      <w:r w:rsidRPr="001C3C59">
        <w:rPr>
          <w:rFonts w:ascii="Tahoma" w:hAnsi="Tahoma" w:cs="Tahoma"/>
          <w:color w:val="244061" w:themeColor="accent1" w:themeShade="80"/>
          <w:sz w:val="13"/>
          <w:szCs w:val="13"/>
        </w:rPr>
        <w:t>Формулар</w:t>
      </w:r>
      <w:r w:rsidRPr="001C3C59">
        <w:rPr>
          <w:rFonts w:ascii="Tahoma" w:hAnsi="Tahoma" w:cs="Tahoma"/>
          <w:color w:val="244061" w:themeColor="accent1" w:themeShade="80"/>
          <w:sz w:val="13"/>
          <w:szCs w:val="13"/>
          <w:lang w:val="en-US"/>
        </w:rPr>
        <w:t xml:space="preserve"> за регистрација билатерално потпишан од Операторот и соодветниот корисник, што претставува индивидуален договор меѓу Операторот и Корисникот</w:t>
      </w:r>
      <w:r w:rsidRPr="001C3C59">
        <w:rPr>
          <w:rFonts w:ascii="Tahoma" w:hAnsi="Tahoma" w:cs="Tahoma"/>
          <w:color w:val="244061" w:themeColor="accent1" w:themeShade="80"/>
          <w:sz w:val="13"/>
          <w:szCs w:val="13"/>
        </w:rPr>
        <w:t>.</w:t>
      </w:r>
    </w:p>
    <w:p w:rsidR="00802884" w:rsidRPr="001C3C59" w:rsidRDefault="00802884" w:rsidP="0091077C">
      <w:pPr>
        <w:pStyle w:val="ListParagraph"/>
        <w:numPr>
          <w:ilvl w:val="0"/>
          <w:numId w:val="2"/>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rPr>
        <w:t xml:space="preserve">За обезбедување на непречена достапност на содржините, висок квалитет на услугите како и потребниот степен на комфорт, сатисфакција и приватност на корисниците на услугите, фитнес клубот ќе оперира со лимитиран број на активни членови. </w:t>
      </w:r>
    </w:p>
    <w:p w:rsidR="00802884" w:rsidRPr="001C3C59" w:rsidRDefault="00802884" w:rsidP="0091077C">
      <w:pPr>
        <w:pStyle w:val="ListParagraph"/>
        <w:numPr>
          <w:ilvl w:val="0"/>
          <w:numId w:val="2"/>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rPr>
        <w:t xml:space="preserve">Границата (лимитот) на бројот на активни членови во фитнес клубот преставува дискреционо право на Операторот. Во случај на пополнување на предвидениот лимит на активни членови, Операторот нема да прима нови членови во фитнес клубот се додека не се откаже постоечки член или еднострано одлучи да го зголеми лимитот на членови.  </w:t>
      </w:r>
    </w:p>
    <w:p w:rsidR="00802884" w:rsidRPr="001C3C59" w:rsidRDefault="00802884" w:rsidP="0091077C">
      <w:pPr>
        <w:pStyle w:val="ListParagraph"/>
        <w:numPr>
          <w:ilvl w:val="0"/>
          <w:numId w:val="2"/>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rPr>
        <w:t xml:space="preserve">Секој Формулар за регистрација во форма на договор се склучува на определено времетраење. </w:t>
      </w:r>
    </w:p>
    <w:p w:rsidR="00802884" w:rsidRPr="001C3C59" w:rsidRDefault="00802884" w:rsidP="0091077C">
      <w:pPr>
        <w:pStyle w:val="ListParagraph"/>
        <w:numPr>
          <w:ilvl w:val="0"/>
          <w:numId w:val="2"/>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rPr>
        <w:t>За работите што не се предвидени во Формуларот, ќе се применуваат релевантните одредби од овие Општи услови и правила кои преставуваат составен дел од Формуларот за регистрација потпишан од Операторот и Корисникот и се задолжителни.</w:t>
      </w:r>
    </w:p>
    <w:p w:rsidR="00802884" w:rsidRPr="001C3C59" w:rsidRDefault="00802884" w:rsidP="0091077C">
      <w:pPr>
        <w:pStyle w:val="ListParagraph"/>
        <w:numPr>
          <w:ilvl w:val="0"/>
          <w:numId w:val="2"/>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lang w:val="en-US"/>
        </w:rPr>
        <w:t xml:space="preserve">Се смета дека корисниците биле известени за овие </w:t>
      </w:r>
      <w:r w:rsidRPr="001C3C59">
        <w:rPr>
          <w:rFonts w:ascii="Tahoma" w:hAnsi="Tahoma" w:cs="Tahoma"/>
          <w:color w:val="244061" w:themeColor="accent1" w:themeShade="80"/>
          <w:sz w:val="13"/>
          <w:szCs w:val="13"/>
        </w:rPr>
        <w:t>Општи у</w:t>
      </w:r>
      <w:r w:rsidRPr="001C3C59">
        <w:rPr>
          <w:rFonts w:ascii="Tahoma" w:hAnsi="Tahoma" w:cs="Tahoma"/>
          <w:color w:val="244061" w:themeColor="accent1" w:themeShade="80"/>
          <w:sz w:val="13"/>
          <w:szCs w:val="13"/>
          <w:lang w:val="en-US"/>
        </w:rPr>
        <w:t xml:space="preserve">слови и правила од датумот на пристап до нив и ќе бидат обврзани со нив по потпишувањето на </w:t>
      </w:r>
      <w:r w:rsidRPr="001C3C59">
        <w:rPr>
          <w:rFonts w:ascii="Tahoma" w:hAnsi="Tahoma" w:cs="Tahoma"/>
          <w:color w:val="244061" w:themeColor="accent1" w:themeShade="80"/>
          <w:sz w:val="13"/>
          <w:szCs w:val="13"/>
        </w:rPr>
        <w:t>Формуларот</w:t>
      </w:r>
      <w:r w:rsidRPr="001C3C59">
        <w:rPr>
          <w:rFonts w:ascii="Tahoma" w:hAnsi="Tahoma" w:cs="Tahoma"/>
          <w:color w:val="244061" w:themeColor="accent1" w:themeShade="80"/>
          <w:sz w:val="13"/>
          <w:szCs w:val="13"/>
          <w:lang w:val="en-US"/>
        </w:rPr>
        <w:t xml:space="preserve"> за регистрација. </w:t>
      </w:r>
    </w:p>
    <w:p w:rsidR="00802884" w:rsidRPr="001C3C59" w:rsidRDefault="00802884" w:rsidP="0091077C">
      <w:pPr>
        <w:pStyle w:val="ListParagraph"/>
        <w:numPr>
          <w:ilvl w:val="0"/>
          <w:numId w:val="2"/>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lang w:val="en-US"/>
        </w:rPr>
        <w:t xml:space="preserve">За целите на овие </w:t>
      </w:r>
      <w:r w:rsidRPr="001C3C59">
        <w:rPr>
          <w:rFonts w:ascii="Tahoma" w:hAnsi="Tahoma" w:cs="Tahoma"/>
          <w:color w:val="244061" w:themeColor="accent1" w:themeShade="80"/>
          <w:sz w:val="13"/>
          <w:szCs w:val="13"/>
        </w:rPr>
        <w:t>Општи у</w:t>
      </w:r>
      <w:r w:rsidRPr="001C3C59">
        <w:rPr>
          <w:rFonts w:ascii="Tahoma" w:hAnsi="Tahoma" w:cs="Tahoma"/>
          <w:color w:val="244061" w:themeColor="accent1" w:themeShade="80"/>
          <w:sz w:val="13"/>
          <w:szCs w:val="13"/>
          <w:lang w:val="en-US"/>
        </w:rPr>
        <w:t>слови и правила, следниве зборови и изрази го имаат следново значење:</w:t>
      </w:r>
    </w:p>
    <w:p w:rsidR="00802884" w:rsidRPr="001C3C59" w:rsidRDefault="00802884" w:rsidP="0091077C">
      <w:pPr>
        <w:pStyle w:val="ListParagraph"/>
        <w:numPr>
          <w:ilvl w:val="1"/>
          <w:numId w:val="2"/>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Договор. </w:t>
      </w:r>
      <w:r w:rsidRPr="001C3C59">
        <w:rPr>
          <w:rFonts w:ascii="Tahoma" w:hAnsi="Tahoma" w:cs="Tahoma"/>
          <w:color w:val="244061" w:themeColor="accent1" w:themeShade="80"/>
          <w:sz w:val="13"/>
          <w:szCs w:val="13"/>
          <w:lang w:val="en-US"/>
        </w:rPr>
        <w:t xml:space="preserve">Овие Услови и правила </w:t>
      </w:r>
      <w:r w:rsidRPr="001C3C59">
        <w:rPr>
          <w:rFonts w:ascii="Tahoma" w:hAnsi="Tahoma" w:cs="Tahoma"/>
          <w:color w:val="244061" w:themeColor="accent1" w:themeShade="80"/>
          <w:sz w:val="13"/>
          <w:szCs w:val="13"/>
        </w:rPr>
        <w:t xml:space="preserve">за членување </w:t>
      </w:r>
      <w:r w:rsidRPr="001C3C59">
        <w:rPr>
          <w:rFonts w:ascii="Tahoma" w:hAnsi="Tahoma" w:cs="Tahoma"/>
          <w:color w:val="244061" w:themeColor="accent1" w:themeShade="80"/>
          <w:sz w:val="13"/>
          <w:szCs w:val="13"/>
          <w:lang w:val="en-US"/>
        </w:rPr>
        <w:t xml:space="preserve">имаат ефект на договор помеѓу </w:t>
      </w:r>
      <w:r w:rsidRPr="001C3C59">
        <w:rPr>
          <w:rFonts w:ascii="Tahoma" w:hAnsi="Tahoma" w:cs="Tahoma"/>
          <w:color w:val="244061" w:themeColor="accent1" w:themeShade="80"/>
          <w:sz w:val="13"/>
          <w:szCs w:val="13"/>
        </w:rPr>
        <w:t>В</w:t>
      </w:r>
      <w:r w:rsidRPr="001C3C59">
        <w:rPr>
          <w:rFonts w:ascii="Tahoma" w:hAnsi="Tahoma" w:cs="Tahoma"/>
          <w:color w:val="244061" w:themeColor="accent1" w:themeShade="80"/>
          <w:sz w:val="13"/>
          <w:szCs w:val="13"/>
          <w:lang w:val="en-US"/>
        </w:rPr>
        <w:t xml:space="preserve">ас, како Корисник и Операторот и се применливи доколку Корисникот на јасен и недвосмислен начин ја изјави својата намера да се регистрира како корисник со потпишување на </w:t>
      </w:r>
      <w:r w:rsidRPr="001C3C59">
        <w:rPr>
          <w:rFonts w:ascii="Tahoma" w:hAnsi="Tahoma" w:cs="Tahoma"/>
          <w:color w:val="244061" w:themeColor="accent1" w:themeShade="80"/>
          <w:sz w:val="13"/>
          <w:szCs w:val="13"/>
        </w:rPr>
        <w:t>Формуларот</w:t>
      </w:r>
      <w:r w:rsidRPr="001C3C59">
        <w:rPr>
          <w:rFonts w:ascii="Tahoma" w:hAnsi="Tahoma" w:cs="Tahoma"/>
          <w:color w:val="244061" w:themeColor="accent1" w:themeShade="80"/>
          <w:sz w:val="13"/>
          <w:szCs w:val="13"/>
          <w:lang w:val="en-US"/>
        </w:rPr>
        <w:t xml:space="preserve"> за регистрација.</w:t>
      </w:r>
      <w:r w:rsidRPr="001C3C59">
        <w:rPr>
          <w:rFonts w:ascii="Tahoma" w:hAnsi="Tahoma" w:cs="Tahoma"/>
          <w:color w:val="244061" w:themeColor="accent1" w:themeShade="80"/>
          <w:sz w:val="13"/>
          <w:szCs w:val="13"/>
        </w:rPr>
        <w:t xml:space="preserve"> </w:t>
      </w:r>
      <w:r w:rsidRPr="001C3C59">
        <w:rPr>
          <w:rFonts w:ascii="Tahoma" w:hAnsi="Tahoma" w:cs="Tahoma"/>
          <w:color w:val="244061" w:themeColor="accent1" w:themeShade="80"/>
          <w:sz w:val="13"/>
          <w:szCs w:val="13"/>
          <w:lang w:val="en-US"/>
        </w:rPr>
        <w:t>Плаќањето за услугата е последна акција од страна на Корисникот, при што страните го прифаќаат договорот меѓу нив како што е склучен.</w:t>
      </w:r>
    </w:p>
    <w:p w:rsidR="00802884" w:rsidRPr="001C3C59" w:rsidRDefault="00802884" w:rsidP="0091077C">
      <w:pPr>
        <w:pStyle w:val="ListParagraph"/>
        <w:numPr>
          <w:ilvl w:val="1"/>
          <w:numId w:val="2"/>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lang w:val="en-US"/>
        </w:rPr>
        <w:t xml:space="preserve">Период на важност. </w:t>
      </w:r>
      <w:r w:rsidRPr="001C3C59">
        <w:rPr>
          <w:rFonts w:ascii="Tahoma" w:hAnsi="Tahoma" w:cs="Tahoma"/>
          <w:color w:val="244061" w:themeColor="accent1" w:themeShade="80"/>
          <w:sz w:val="13"/>
          <w:szCs w:val="13"/>
        </w:rPr>
        <w:t xml:space="preserve">Услугите во фитнес центарот можат да се користат за целиот периодот на важење. </w:t>
      </w:r>
      <w:r w:rsidRPr="001C3C59">
        <w:rPr>
          <w:rFonts w:ascii="Tahoma" w:hAnsi="Tahoma" w:cs="Tahoma"/>
          <w:color w:val="244061" w:themeColor="accent1" w:themeShade="80"/>
          <w:sz w:val="13"/>
          <w:szCs w:val="13"/>
          <w:lang w:val="en-US"/>
        </w:rPr>
        <w:t xml:space="preserve">По истекот на периодот на важење, </w:t>
      </w:r>
      <w:r w:rsidRPr="001C3C59">
        <w:rPr>
          <w:rFonts w:ascii="Tahoma" w:hAnsi="Tahoma" w:cs="Tahoma"/>
          <w:color w:val="244061" w:themeColor="accent1" w:themeShade="80"/>
          <w:sz w:val="13"/>
          <w:szCs w:val="13"/>
        </w:rPr>
        <w:t>неискористените услуги се откажуваат автоматски</w:t>
      </w:r>
      <w:r w:rsidRPr="001C3C59">
        <w:rPr>
          <w:rFonts w:ascii="Tahoma" w:hAnsi="Tahoma" w:cs="Tahoma"/>
          <w:color w:val="244061" w:themeColor="accent1" w:themeShade="80"/>
          <w:sz w:val="13"/>
          <w:szCs w:val="13"/>
          <w:lang w:val="en-US"/>
        </w:rPr>
        <w:t xml:space="preserve"> при што Операторот не </w:t>
      </w:r>
      <w:r w:rsidRPr="001C3C59">
        <w:rPr>
          <w:rFonts w:ascii="Tahoma" w:hAnsi="Tahoma" w:cs="Tahoma"/>
          <w:color w:val="244061" w:themeColor="accent1" w:themeShade="80"/>
          <w:sz w:val="13"/>
          <w:szCs w:val="13"/>
        </w:rPr>
        <w:t>му должи за поврат било какви средства</w:t>
      </w:r>
      <w:r w:rsidRPr="001C3C59">
        <w:rPr>
          <w:rFonts w:ascii="Tahoma" w:hAnsi="Tahoma" w:cs="Tahoma"/>
          <w:color w:val="244061" w:themeColor="accent1" w:themeShade="80"/>
          <w:sz w:val="13"/>
          <w:szCs w:val="13"/>
          <w:lang w:val="en-US"/>
        </w:rPr>
        <w:t xml:space="preserve"> </w:t>
      </w:r>
      <w:r w:rsidRPr="001C3C59">
        <w:rPr>
          <w:rFonts w:ascii="Tahoma" w:hAnsi="Tahoma" w:cs="Tahoma"/>
          <w:color w:val="244061" w:themeColor="accent1" w:themeShade="80"/>
          <w:sz w:val="13"/>
          <w:szCs w:val="13"/>
        </w:rPr>
        <w:t>на Корисникот.</w:t>
      </w:r>
    </w:p>
    <w:p w:rsidR="00802884" w:rsidRPr="001C3C59" w:rsidRDefault="00802884" w:rsidP="0091077C">
      <w:pPr>
        <w:pStyle w:val="ListParagraph"/>
        <w:numPr>
          <w:ilvl w:val="1"/>
          <w:numId w:val="2"/>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Цена. Во цената на услугата стандардно е вклучено: влез во фитнес клубот (еден влез дневно), пристап до платените фитнес услуги, непречено користење на фитнес опремата, учество во сите групни активности, сауна, тоалети, туш кабини, соблекувални и сигурносно шкафче. За дополнителни услуги, производи, пакети, промоции и слично, истите се наведуваат во делот на  забелешки во Формуларот за регистрација. Понудите и ценовниците можат да се менуваат во секое време.</w:t>
      </w:r>
    </w:p>
    <w:p w:rsidR="00802884" w:rsidRPr="001C3C59" w:rsidRDefault="00802884" w:rsidP="0091077C">
      <w:pPr>
        <w:pStyle w:val="ListParagraph"/>
        <w:numPr>
          <w:ilvl w:val="1"/>
          <w:numId w:val="2"/>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Клубска</w:t>
      </w:r>
      <w:r w:rsidRPr="001C3C59">
        <w:rPr>
          <w:rFonts w:ascii="Tahoma" w:hAnsi="Tahoma" w:cs="Tahoma"/>
          <w:color w:val="244061" w:themeColor="accent1" w:themeShade="80"/>
          <w:sz w:val="13"/>
          <w:szCs w:val="13"/>
          <w:lang w:val="en-US"/>
        </w:rPr>
        <w:t xml:space="preserve"> картичка. Операторот му издава на Корисникот </w:t>
      </w:r>
      <w:r w:rsidRPr="001C3C59">
        <w:rPr>
          <w:rFonts w:ascii="Tahoma" w:hAnsi="Tahoma" w:cs="Tahoma"/>
          <w:color w:val="244061" w:themeColor="accent1" w:themeShade="80"/>
          <w:sz w:val="13"/>
          <w:szCs w:val="13"/>
        </w:rPr>
        <w:t>клубска картичка</w:t>
      </w:r>
      <w:r w:rsidRPr="001C3C59">
        <w:rPr>
          <w:rFonts w:ascii="Tahoma" w:hAnsi="Tahoma" w:cs="Tahoma"/>
          <w:color w:val="244061" w:themeColor="accent1" w:themeShade="80"/>
          <w:sz w:val="13"/>
          <w:szCs w:val="13"/>
          <w:lang w:val="en-US"/>
        </w:rPr>
        <w:t xml:space="preserve"> која го идентификува Корисникот.</w:t>
      </w:r>
      <w:r w:rsidRPr="001C3C59">
        <w:rPr>
          <w:rFonts w:ascii="Tahoma" w:hAnsi="Tahoma" w:cs="Tahoma"/>
          <w:color w:val="244061" w:themeColor="accent1" w:themeShade="80"/>
          <w:sz w:val="13"/>
          <w:szCs w:val="13"/>
        </w:rPr>
        <w:t xml:space="preserve"> Картичката</w:t>
      </w:r>
      <w:r w:rsidRPr="001C3C59">
        <w:rPr>
          <w:rFonts w:ascii="Tahoma" w:hAnsi="Tahoma" w:cs="Tahoma"/>
          <w:color w:val="244061" w:themeColor="accent1" w:themeShade="80"/>
          <w:sz w:val="13"/>
          <w:szCs w:val="13"/>
          <w:lang w:val="en-US"/>
        </w:rPr>
        <w:t xml:space="preserve"> може да се обезбеди и во форма на ОК код.</w:t>
      </w:r>
    </w:p>
    <w:p w:rsidR="00802884" w:rsidRPr="001C3C59" w:rsidRDefault="00802884" w:rsidP="0091077C">
      <w:pPr>
        <w:pStyle w:val="ListParagraph"/>
        <w:numPr>
          <w:ilvl w:val="1"/>
          <w:numId w:val="2"/>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lang w:val="en-US"/>
        </w:rPr>
        <w:t xml:space="preserve">Корисник. Секој </w:t>
      </w:r>
      <w:r w:rsidRPr="001C3C59">
        <w:rPr>
          <w:rFonts w:ascii="Tahoma" w:hAnsi="Tahoma" w:cs="Tahoma"/>
          <w:color w:val="244061" w:themeColor="accent1" w:themeShade="80"/>
          <w:sz w:val="13"/>
          <w:szCs w:val="13"/>
        </w:rPr>
        <w:t>корисник</w:t>
      </w:r>
      <w:r w:rsidRPr="001C3C59">
        <w:rPr>
          <w:rFonts w:ascii="Tahoma" w:hAnsi="Tahoma" w:cs="Tahoma"/>
          <w:color w:val="244061" w:themeColor="accent1" w:themeShade="80"/>
          <w:sz w:val="13"/>
          <w:szCs w:val="13"/>
          <w:lang w:val="en-US"/>
        </w:rPr>
        <w:t xml:space="preserve"> е индивидуален. K</w:t>
      </w:r>
      <w:r w:rsidRPr="001C3C59">
        <w:rPr>
          <w:rFonts w:ascii="Tahoma" w:hAnsi="Tahoma" w:cs="Tahoma"/>
          <w:color w:val="244061" w:themeColor="accent1" w:themeShade="80"/>
          <w:sz w:val="13"/>
          <w:szCs w:val="13"/>
        </w:rPr>
        <w:t xml:space="preserve">лубската картичка е </w:t>
      </w:r>
      <w:r w:rsidRPr="001C3C59">
        <w:rPr>
          <w:rFonts w:ascii="Tahoma" w:hAnsi="Tahoma" w:cs="Tahoma"/>
          <w:color w:val="244061" w:themeColor="accent1" w:themeShade="80"/>
          <w:sz w:val="13"/>
          <w:szCs w:val="13"/>
          <w:lang w:val="en-US"/>
        </w:rPr>
        <w:t>издаден</w:t>
      </w:r>
      <w:r w:rsidRPr="001C3C59">
        <w:rPr>
          <w:rFonts w:ascii="Tahoma" w:hAnsi="Tahoma" w:cs="Tahoma"/>
          <w:color w:val="244061" w:themeColor="accent1" w:themeShade="80"/>
          <w:sz w:val="13"/>
          <w:szCs w:val="13"/>
        </w:rPr>
        <w:t>а исклучиво</w:t>
      </w:r>
      <w:r w:rsidRPr="001C3C59">
        <w:rPr>
          <w:rFonts w:ascii="Tahoma" w:hAnsi="Tahoma" w:cs="Tahoma"/>
          <w:color w:val="244061" w:themeColor="accent1" w:themeShade="80"/>
          <w:sz w:val="13"/>
          <w:szCs w:val="13"/>
          <w:lang w:val="en-US"/>
        </w:rPr>
        <w:t xml:space="preserve"> во име на поединец - </w:t>
      </w:r>
      <w:r w:rsidRPr="001C3C59">
        <w:rPr>
          <w:rFonts w:ascii="Tahoma" w:hAnsi="Tahoma" w:cs="Tahoma"/>
          <w:color w:val="244061" w:themeColor="accent1" w:themeShade="80"/>
          <w:sz w:val="13"/>
          <w:szCs w:val="13"/>
        </w:rPr>
        <w:t>к</w:t>
      </w:r>
      <w:r w:rsidRPr="001C3C59">
        <w:rPr>
          <w:rFonts w:ascii="Tahoma" w:hAnsi="Tahoma" w:cs="Tahoma"/>
          <w:color w:val="244061" w:themeColor="accent1" w:themeShade="80"/>
          <w:sz w:val="13"/>
          <w:szCs w:val="13"/>
          <w:lang w:val="en-US"/>
        </w:rPr>
        <w:t xml:space="preserve">орисник и му дава право само на него </w:t>
      </w:r>
      <w:r w:rsidRPr="001C3C59">
        <w:rPr>
          <w:rFonts w:ascii="Tahoma" w:hAnsi="Tahoma" w:cs="Tahoma"/>
          <w:color w:val="244061" w:themeColor="accent1" w:themeShade="80"/>
          <w:sz w:val="13"/>
          <w:szCs w:val="13"/>
        </w:rPr>
        <w:t xml:space="preserve"> да ги користи  услугите што ги дава Операторот. П</w:t>
      </w:r>
      <w:r w:rsidRPr="001C3C59">
        <w:rPr>
          <w:rFonts w:ascii="Tahoma" w:hAnsi="Tahoma" w:cs="Tahoma"/>
          <w:color w:val="244061" w:themeColor="accent1" w:themeShade="80"/>
          <w:sz w:val="13"/>
          <w:szCs w:val="13"/>
          <w:lang w:val="en-US"/>
        </w:rPr>
        <w:t>рава</w:t>
      </w:r>
      <w:r w:rsidRPr="001C3C59">
        <w:rPr>
          <w:rFonts w:ascii="Tahoma" w:hAnsi="Tahoma" w:cs="Tahoma"/>
          <w:color w:val="244061" w:themeColor="accent1" w:themeShade="80"/>
          <w:sz w:val="13"/>
          <w:szCs w:val="13"/>
        </w:rPr>
        <w:t>та и обврските</w:t>
      </w:r>
      <w:r w:rsidRPr="001C3C59">
        <w:rPr>
          <w:rFonts w:ascii="Tahoma" w:hAnsi="Tahoma" w:cs="Tahoma"/>
          <w:color w:val="244061" w:themeColor="accent1" w:themeShade="80"/>
          <w:sz w:val="13"/>
          <w:szCs w:val="13"/>
          <w:lang w:val="en-US"/>
        </w:rPr>
        <w:t xml:space="preserve"> на Корисникот не можат да бидат доделени, отстапени или пренесени од Корисникот на трети </w:t>
      </w:r>
      <w:r w:rsidRPr="001C3C59">
        <w:rPr>
          <w:rFonts w:ascii="Tahoma" w:hAnsi="Tahoma" w:cs="Tahoma"/>
          <w:color w:val="244061" w:themeColor="accent1" w:themeShade="80"/>
          <w:sz w:val="13"/>
          <w:szCs w:val="13"/>
        </w:rPr>
        <w:t>лица.</w:t>
      </w:r>
    </w:p>
    <w:p w:rsidR="00802884" w:rsidRPr="001C3C59" w:rsidRDefault="00802884" w:rsidP="0091077C">
      <w:pPr>
        <w:pStyle w:val="ListParagraph"/>
        <w:numPr>
          <w:ilvl w:val="1"/>
          <w:numId w:val="2"/>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lang w:val="en-US"/>
        </w:rPr>
        <w:t xml:space="preserve">Употреба. </w:t>
      </w:r>
      <w:r w:rsidRPr="001C3C59">
        <w:rPr>
          <w:rFonts w:ascii="Tahoma" w:hAnsi="Tahoma" w:cs="Tahoma"/>
          <w:color w:val="244061" w:themeColor="accent1" w:themeShade="80"/>
          <w:sz w:val="13"/>
          <w:szCs w:val="13"/>
        </w:rPr>
        <w:t>Употребата</w:t>
      </w:r>
      <w:r w:rsidRPr="001C3C59">
        <w:rPr>
          <w:rFonts w:ascii="Tahoma" w:hAnsi="Tahoma" w:cs="Tahoma"/>
          <w:color w:val="244061" w:themeColor="accent1" w:themeShade="80"/>
          <w:sz w:val="13"/>
          <w:szCs w:val="13"/>
          <w:lang w:val="en-US"/>
        </w:rPr>
        <w:t xml:space="preserve"> на </w:t>
      </w:r>
      <w:r w:rsidRPr="001C3C59">
        <w:rPr>
          <w:rFonts w:ascii="Tahoma" w:hAnsi="Tahoma" w:cs="Tahoma"/>
          <w:color w:val="244061" w:themeColor="accent1" w:themeShade="80"/>
          <w:sz w:val="13"/>
          <w:szCs w:val="13"/>
        </w:rPr>
        <w:t>услугите и производите</w:t>
      </w:r>
      <w:r w:rsidRPr="001C3C59">
        <w:rPr>
          <w:rFonts w:ascii="Tahoma" w:hAnsi="Tahoma" w:cs="Tahoma"/>
          <w:color w:val="244061" w:themeColor="accent1" w:themeShade="80"/>
          <w:sz w:val="13"/>
          <w:szCs w:val="13"/>
          <w:lang w:val="en-US"/>
        </w:rPr>
        <w:t xml:space="preserve"> се прави со презентација на </w:t>
      </w:r>
      <w:r w:rsidRPr="001C3C59">
        <w:rPr>
          <w:rFonts w:ascii="Tahoma" w:hAnsi="Tahoma" w:cs="Tahoma"/>
          <w:color w:val="244061" w:themeColor="accent1" w:themeShade="80"/>
          <w:sz w:val="13"/>
          <w:szCs w:val="13"/>
        </w:rPr>
        <w:t>клубската картичка</w:t>
      </w:r>
      <w:r w:rsidRPr="001C3C59">
        <w:rPr>
          <w:rFonts w:ascii="Tahoma" w:hAnsi="Tahoma" w:cs="Tahoma"/>
          <w:color w:val="244061" w:themeColor="accent1" w:themeShade="80"/>
          <w:sz w:val="13"/>
          <w:szCs w:val="13"/>
          <w:lang w:val="en-US"/>
        </w:rPr>
        <w:t xml:space="preserve"> од страна на Корисникот</w:t>
      </w:r>
      <w:r w:rsidRPr="001C3C59">
        <w:rPr>
          <w:rFonts w:ascii="Tahoma" w:hAnsi="Tahoma" w:cs="Tahoma"/>
          <w:color w:val="244061" w:themeColor="accent1" w:themeShade="80"/>
          <w:sz w:val="13"/>
          <w:szCs w:val="13"/>
        </w:rPr>
        <w:t xml:space="preserve"> при што </w:t>
      </w:r>
      <w:r w:rsidRPr="001C3C59">
        <w:rPr>
          <w:rFonts w:ascii="Tahoma" w:hAnsi="Tahoma" w:cs="Tahoma"/>
          <w:color w:val="244061" w:themeColor="accent1" w:themeShade="80"/>
          <w:sz w:val="13"/>
          <w:szCs w:val="13"/>
          <w:lang w:val="en-US"/>
        </w:rPr>
        <w:t xml:space="preserve">ќе се изврши регистрација </w:t>
      </w:r>
      <w:r w:rsidRPr="001C3C59">
        <w:rPr>
          <w:rFonts w:ascii="Tahoma" w:hAnsi="Tahoma" w:cs="Tahoma"/>
          <w:color w:val="244061" w:themeColor="accent1" w:themeShade="80"/>
          <w:sz w:val="13"/>
          <w:szCs w:val="13"/>
        </w:rPr>
        <w:t>во неговото досие</w:t>
      </w:r>
      <w:r w:rsidRPr="001C3C59">
        <w:rPr>
          <w:rFonts w:ascii="Tahoma" w:hAnsi="Tahoma" w:cs="Tahoma"/>
          <w:color w:val="244061" w:themeColor="accent1" w:themeShade="80"/>
          <w:sz w:val="13"/>
          <w:szCs w:val="13"/>
          <w:lang w:val="en-US"/>
        </w:rPr>
        <w:t xml:space="preserve"> во системот на Операторот.</w:t>
      </w:r>
      <w:r w:rsidRPr="001C3C59">
        <w:rPr>
          <w:rFonts w:ascii="Tahoma" w:hAnsi="Tahoma" w:cs="Tahoma"/>
          <w:color w:val="244061" w:themeColor="accent1" w:themeShade="80"/>
          <w:sz w:val="13"/>
          <w:szCs w:val="13"/>
        </w:rPr>
        <w:t xml:space="preserve"> Операторот</w:t>
      </w:r>
      <w:r w:rsidRPr="001C3C59">
        <w:rPr>
          <w:rFonts w:ascii="Tahoma" w:hAnsi="Tahoma" w:cs="Tahoma"/>
          <w:color w:val="244061" w:themeColor="accent1" w:themeShade="80"/>
          <w:sz w:val="13"/>
          <w:szCs w:val="13"/>
          <w:lang w:val="en-US"/>
        </w:rPr>
        <w:t xml:space="preserve"> може да ја потврди валидноста на картичката и </w:t>
      </w:r>
      <w:r w:rsidRPr="001C3C59">
        <w:rPr>
          <w:rFonts w:ascii="Tahoma" w:hAnsi="Tahoma" w:cs="Tahoma"/>
          <w:color w:val="244061" w:themeColor="accent1" w:themeShade="80"/>
          <w:sz w:val="13"/>
          <w:szCs w:val="13"/>
        </w:rPr>
        <w:t xml:space="preserve">во секој момент </w:t>
      </w:r>
      <w:r w:rsidRPr="001C3C59">
        <w:rPr>
          <w:rFonts w:ascii="Tahoma" w:hAnsi="Tahoma" w:cs="Tahoma"/>
          <w:color w:val="244061" w:themeColor="accent1" w:themeShade="80"/>
          <w:sz w:val="13"/>
          <w:szCs w:val="13"/>
          <w:lang w:val="en-US"/>
        </w:rPr>
        <w:t>да побара од Корисникот да се идентификува со лична карта</w:t>
      </w:r>
      <w:r w:rsidRPr="001C3C59">
        <w:rPr>
          <w:rFonts w:ascii="Tahoma" w:hAnsi="Tahoma" w:cs="Tahoma"/>
          <w:color w:val="244061" w:themeColor="accent1" w:themeShade="80"/>
          <w:sz w:val="13"/>
          <w:szCs w:val="13"/>
        </w:rPr>
        <w:t xml:space="preserve">. </w:t>
      </w:r>
    </w:p>
    <w:p w:rsidR="00802884" w:rsidRPr="001C3C59" w:rsidRDefault="00802884" w:rsidP="0091077C">
      <w:pPr>
        <w:pStyle w:val="ListParagraph"/>
        <w:numPr>
          <w:ilvl w:val="1"/>
          <w:numId w:val="2"/>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lang w:val="en-US"/>
        </w:rPr>
        <w:t xml:space="preserve">Технички средства. </w:t>
      </w:r>
      <w:r w:rsidRPr="001C3C59">
        <w:rPr>
          <w:rFonts w:ascii="Tahoma" w:hAnsi="Tahoma" w:cs="Tahoma"/>
          <w:color w:val="244061" w:themeColor="accent1" w:themeShade="80"/>
          <w:sz w:val="13"/>
          <w:szCs w:val="13"/>
        </w:rPr>
        <w:t>Операторот</w:t>
      </w:r>
      <w:r w:rsidRPr="001C3C59">
        <w:rPr>
          <w:rFonts w:ascii="Tahoma" w:hAnsi="Tahoma" w:cs="Tahoma"/>
          <w:color w:val="244061" w:themeColor="accent1" w:themeShade="80"/>
          <w:sz w:val="13"/>
          <w:szCs w:val="13"/>
          <w:lang w:val="en-US"/>
        </w:rPr>
        <w:t xml:space="preserve"> може да користи технички средства за </w:t>
      </w:r>
      <w:r w:rsidRPr="001C3C59">
        <w:rPr>
          <w:rFonts w:ascii="Tahoma" w:hAnsi="Tahoma" w:cs="Tahoma"/>
          <w:color w:val="244061" w:themeColor="accent1" w:themeShade="80"/>
          <w:sz w:val="13"/>
          <w:szCs w:val="13"/>
        </w:rPr>
        <w:t xml:space="preserve">администрирање на клубска картичка, </w:t>
      </w:r>
      <w:r w:rsidRPr="001C3C59">
        <w:rPr>
          <w:rFonts w:ascii="Tahoma" w:hAnsi="Tahoma" w:cs="Tahoma"/>
          <w:color w:val="244061" w:themeColor="accent1" w:themeShade="80"/>
          <w:sz w:val="13"/>
          <w:szCs w:val="13"/>
          <w:lang w:val="en-US"/>
        </w:rPr>
        <w:t xml:space="preserve">да ја потврди валидноста на </w:t>
      </w:r>
      <w:r w:rsidRPr="001C3C59">
        <w:rPr>
          <w:rFonts w:ascii="Tahoma" w:hAnsi="Tahoma" w:cs="Tahoma"/>
          <w:color w:val="244061" w:themeColor="accent1" w:themeShade="80"/>
          <w:sz w:val="13"/>
          <w:szCs w:val="13"/>
        </w:rPr>
        <w:t>истата и за</w:t>
      </w:r>
      <w:r w:rsidRPr="001C3C59">
        <w:rPr>
          <w:rFonts w:ascii="Tahoma" w:hAnsi="Tahoma" w:cs="Tahoma"/>
          <w:color w:val="244061" w:themeColor="accent1" w:themeShade="80"/>
          <w:sz w:val="13"/>
          <w:szCs w:val="13"/>
          <w:lang w:val="en-US"/>
        </w:rPr>
        <w:t xml:space="preserve"> да го идентификува корисникот</w:t>
      </w:r>
      <w:r w:rsidRPr="001C3C59">
        <w:rPr>
          <w:rFonts w:ascii="Tahoma" w:hAnsi="Tahoma" w:cs="Tahoma"/>
          <w:color w:val="244061" w:themeColor="accent1" w:themeShade="80"/>
          <w:sz w:val="13"/>
          <w:szCs w:val="13"/>
        </w:rPr>
        <w:t>.</w:t>
      </w:r>
    </w:p>
    <w:p w:rsidR="00802884" w:rsidRPr="001C3C59" w:rsidRDefault="00802884" w:rsidP="0091077C">
      <w:pPr>
        <w:pStyle w:val="ListParagraph"/>
        <w:numPr>
          <w:ilvl w:val="1"/>
          <w:numId w:val="2"/>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lang w:val="en-US"/>
        </w:rPr>
        <w:t xml:space="preserve">Ограничување на употреба. Операторот може да ја ограничи употребата </w:t>
      </w:r>
      <w:r w:rsidRPr="001C3C59">
        <w:rPr>
          <w:rFonts w:ascii="Tahoma" w:hAnsi="Tahoma" w:cs="Tahoma"/>
          <w:color w:val="244061" w:themeColor="accent1" w:themeShade="80"/>
          <w:sz w:val="13"/>
          <w:szCs w:val="13"/>
        </w:rPr>
        <w:t>на содржините во фитнес клубот</w:t>
      </w:r>
      <w:r w:rsidRPr="001C3C59">
        <w:rPr>
          <w:rFonts w:ascii="Tahoma" w:hAnsi="Tahoma" w:cs="Tahoma"/>
          <w:color w:val="244061" w:themeColor="accent1" w:themeShade="80"/>
          <w:sz w:val="13"/>
          <w:szCs w:val="13"/>
          <w:lang w:val="en-US"/>
        </w:rPr>
        <w:t xml:space="preserve"> </w:t>
      </w:r>
      <w:r w:rsidRPr="001C3C59">
        <w:rPr>
          <w:rFonts w:ascii="Tahoma" w:hAnsi="Tahoma" w:cs="Tahoma"/>
          <w:color w:val="244061" w:themeColor="accent1" w:themeShade="80"/>
          <w:sz w:val="13"/>
          <w:szCs w:val="13"/>
        </w:rPr>
        <w:t xml:space="preserve">и го задржува правото привремено да го ограничи или забрани пристапот на посетителите до одредени услуги или простории, по основ на превенција, безбедност, поправки, одржување и други активности, како и во случај на причинето дејствие, неисполнување или задоцнување со исполнување од страна на корисникот, непочитување на актите, правилата, процедурите од страна на корисникот, настани на виша сила, вонредни околности и слично. </w:t>
      </w:r>
    </w:p>
    <w:p w:rsidR="00802884" w:rsidRPr="001C3C59" w:rsidRDefault="00802884" w:rsidP="0091077C">
      <w:pPr>
        <w:pStyle w:val="ListParagraph"/>
        <w:numPr>
          <w:ilvl w:val="1"/>
          <w:numId w:val="2"/>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lang w:val="en-US"/>
        </w:rPr>
        <w:t>Попуст</w:t>
      </w:r>
      <w:r w:rsidRPr="001C3C59">
        <w:rPr>
          <w:rFonts w:ascii="Tahoma" w:hAnsi="Tahoma" w:cs="Tahoma"/>
          <w:color w:val="244061" w:themeColor="accent1" w:themeShade="80"/>
          <w:sz w:val="13"/>
          <w:szCs w:val="13"/>
        </w:rPr>
        <w:t>. Клубската картичка</w:t>
      </w:r>
      <w:r w:rsidRPr="001C3C59">
        <w:rPr>
          <w:rFonts w:ascii="Tahoma" w:hAnsi="Tahoma" w:cs="Tahoma"/>
          <w:color w:val="244061" w:themeColor="accent1" w:themeShade="80"/>
          <w:sz w:val="13"/>
          <w:szCs w:val="13"/>
          <w:lang w:val="en-US"/>
        </w:rPr>
        <w:t xml:space="preserve"> не дава вистински попуст на цената и не може да се комбинира со други попусти, промоции, </w:t>
      </w:r>
      <w:r w:rsidRPr="001C3C59">
        <w:rPr>
          <w:rFonts w:ascii="Tahoma" w:hAnsi="Tahoma" w:cs="Tahoma"/>
          <w:color w:val="244061" w:themeColor="accent1" w:themeShade="80"/>
          <w:sz w:val="13"/>
          <w:szCs w:val="13"/>
        </w:rPr>
        <w:t xml:space="preserve">бенефиции и слично. </w:t>
      </w:r>
      <w:r w:rsidRPr="001C3C59">
        <w:rPr>
          <w:rFonts w:ascii="Tahoma" w:hAnsi="Tahoma" w:cs="Tahoma"/>
          <w:color w:val="244061" w:themeColor="accent1" w:themeShade="80"/>
          <w:sz w:val="13"/>
          <w:szCs w:val="13"/>
          <w:lang w:val="en-US"/>
        </w:rPr>
        <w:t xml:space="preserve"> </w:t>
      </w:r>
    </w:p>
    <w:p w:rsidR="00802884" w:rsidRPr="001C3C59" w:rsidRDefault="00802884" w:rsidP="0091077C">
      <w:pPr>
        <w:spacing w:after="0" w:line="240" w:lineRule="auto"/>
        <w:ind w:hanging="437"/>
        <w:jc w:val="both"/>
        <w:rPr>
          <w:rFonts w:ascii="Tahoma" w:hAnsi="Tahoma" w:cs="Tahoma"/>
          <w:color w:val="244061" w:themeColor="accent1" w:themeShade="80"/>
          <w:sz w:val="13"/>
          <w:szCs w:val="13"/>
        </w:rPr>
      </w:pPr>
    </w:p>
    <w:p w:rsidR="00802884" w:rsidRPr="001C3C59" w:rsidRDefault="00802884" w:rsidP="0091077C">
      <w:pPr>
        <w:pStyle w:val="ListParagraph"/>
        <w:numPr>
          <w:ilvl w:val="0"/>
          <w:numId w:val="1"/>
        </w:numPr>
        <w:spacing w:after="0" w:line="240" w:lineRule="auto"/>
        <w:ind w:hanging="437"/>
        <w:jc w:val="both"/>
        <w:rPr>
          <w:rFonts w:ascii="Tahoma" w:hAnsi="Tahoma" w:cs="Tahoma"/>
          <w:b/>
          <w:color w:val="244061" w:themeColor="accent1" w:themeShade="80"/>
          <w:sz w:val="13"/>
          <w:szCs w:val="13"/>
          <w:lang w:val="en-US"/>
        </w:rPr>
      </w:pPr>
      <w:r w:rsidRPr="001C3C59">
        <w:rPr>
          <w:rFonts w:ascii="Tahoma" w:hAnsi="Tahoma" w:cs="Tahoma"/>
          <w:b/>
          <w:color w:val="244061" w:themeColor="accent1" w:themeShade="80"/>
          <w:sz w:val="13"/>
          <w:szCs w:val="13"/>
          <w:lang w:val="en-US"/>
        </w:rPr>
        <w:t>Формулар за регистрација</w:t>
      </w:r>
    </w:p>
    <w:p w:rsidR="00802884" w:rsidRPr="001C3C59" w:rsidRDefault="00802884" w:rsidP="0091077C">
      <w:pPr>
        <w:pStyle w:val="ListParagraph"/>
        <w:numPr>
          <w:ilvl w:val="0"/>
          <w:numId w:val="3"/>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rPr>
        <w:t xml:space="preserve">За зачленување и користење на услугите кои ги дава Операторот, корисниците задолжително пополнуваат и потпишуваат Формулар за регистрација. </w:t>
      </w:r>
    </w:p>
    <w:p w:rsidR="00802884" w:rsidRPr="001C3C59" w:rsidRDefault="00802884" w:rsidP="0091077C">
      <w:pPr>
        <w:pStyle w:val="ListParagraph"/>
        <w:numPr>
          <w:ilvl w:val="0"/>
          <w:numId w:val="3"/>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lang w:val="en-US"/>
        </w:rPr>
        <w:t xml:space="preserve">Операторот им овозможува на корисниците поединечни </w:t>
      </w:r>
      <w:r w:rsidRPr="001C3C59">
        <w:rPr>
          <w:rFonts w:ascii="Tahoma" w:hAnsi="Tahoma" w:cs="Tahoma"/>
          <w:color w:val="244061" w:themeColor="accent1" w:themeShade="80"/>
          <w:sz w:val="13"/>
          <w:szCs w:val="13"/>
        </w:rPr>
        <w:t>клубски картички</w:t>
      </w:r>
      <w:r w:rsidRPr="001C3C59">
        <w:rPr>
          <w:rFonts w:ascii="Tahoma" w:hAnsi="Tahoma" w:cs="Tahoma"/>
          <w:color w:val="244061" w:themeColor="accent1" w:themeShade="80"/>
          <w:sz w:val="13"/>
          <w:szCs w:val="13"/>
          <w:lang w:val="en-US"/>
        </w:rPr>
        <w:t xml:space="preserve"> при потпишувањето на </w:t>
      </w:r>
      <w:r w:rsidRPr="001C3C59">
        <w:rPr>
          <w:rFonts w:ascii="Tahoma" w:hAnsi="Tahoma" w:cs="Tahoma"/>
          <w:color w:val="244061" w:themeColor="accent1" w:themeShade="80"/>
          <w:sz w:val="13"/>
          <w:szCs w:val="13"/>
        </w:rPr>
        <w:t>Формуларот</w:t>
      </w:r>
      <w:r w:rsidRPr="001C3C59">
        <w:rPr>
          <w:rFonts w:ascii="Tahoma" w:hAnsi="Tahoma" w:cs="Tahoma"/>
          <w:color w:val="244061" w:themeColor="accent1" w:themeShade="80"/>
          <w:sz w:val="13"/>
          <w:szCs w:val="13"/>
          <w:lang w:val="en-US"/>
        </w:rPr>
        <w:t xml:space="preserve"> за регистрација.</w:t>
      </w:r>
      <w:r w:rsidRPr="001C3C59">
        <w:rPr>
          <w:rFonts w:ascii="Tahoma" w:hAnsi="Tahoma" w:cs="Tahoma"/>
          <w:color w:val="244061" w:themeColor="accent1" w:themeShade="80"/>
          <w:sz w:val="13"/>
          <w:szCs w:val="13"/>
        </w:rPr>
        <w:t xml:space="preserve"> </w:t>
      </w:r>
    </w:p>
    <w:p w:rsidR="00802884" w:rsidRPr="001C3C59" w:rsidRDefault="00802884" w:rsidP="0091077C">
      <w:pPr>
        <w:pStyle w:val="ListParagraph"/>
        <w:numPr>
          <w:ilvl w:val="0"/>
          <w:numId w:val="3"/>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lang w:val="en-US"/>
        </w:rPr>
        <w:t>Корисници</w:t>
      </w:r>
      <w:r w:rsidRPr="001C3C59">
        <w:rPr>
          <w:rFonts w:ascii="Tahoma" w:hAnsi="Tahoma" w:cs="Tahoma"/>
          <w:color w:val="244061" w:themeColor="accent1" w:themeShade="80"/>
          <w:sz w:val="13"/>
          <w:szCs w:val="13"/>
        </w:rPr>
        <w:t>те</w:t>
      </w:r>
      <w:r w:rsidRPr="001C3C59">
        <w:rPr>
          <w:rFonts w:ascii="Tahoma" w:hAnsi="Tahoma" w:cs="Tahoma"/>
          <w:color w:val="244061" w:themeColor="accent1" w:themeShade="80"/>
          <w:sz w:val="13"/>
          <w:szCs w:val="13"/>
          <w:lang w:val="en-US"/>
        </w:rPr>
        <w:t xml:space="preserve"> </w:t>
      </w:r>
      <w:r w:rsidRPr="001C3C59">
        <w:rPr>
          <w:rFonts w:ascii="Tahoma" w:hAnsi="Tahoma" w:cs="Tahoma"/>
          <w:color w:val="244061" w:themeColor="accent1" w:themeShade="80"/>
          <w:sz w:val="13"/>
          <w:szCs w:val="13"/>
        </w:rPr>
        <w:t xml:space="preserve">задолжително му </w:t>
      </w:r>
      <w:r w:rsidRPr="001C3C59">
        <w:rPr>
          <w:rFonts w:ascii="Tahoma" w:hAnsi="Tahoma" w:cs="Tahoma"/>
          <w:color w:val="244061" w:themeColor="accent1" w:themeShade="80"/>
          <w:sz w:val="13"/>
          <w:szCs w:val="13"/>
          <w:lang w:val="en-US"/>
        </w:rPr>
        <w:t xml:space="preserve">плаќаат на </w:t>
      </w:r>
      <w:r w:rsidRPr="001C3C59">
        <w:rPr>
          <w:rFonts w:ascii="Tahoma" w:hAnsi="Tahoma" w:cs="Tahoma"/>
          <w:color w:val="244061" w:themeColor="accent1" w:themeShade="80"/>
          <w:sz w:val="13"/>
          <w:szCs w:val="13"/>
        </w:rPr>
        <w:t>О</w:t>
      </w:r>
      <w:r w:rsidRPr="001C3C59">
        <w:rPr>
          <w:rFonts w:ascii="Tahoma" w:hAnsi="Tahoma" w:cs="Tahoma"/>
          <w:color w:val="244061" w:themeColor="accent1" w:themeShade="80"/>
          <w:sz w:val="13"/>
          <w:szCs w:val="13"/>
          <w:lang w:val="en-US"/>
        </w:rPr>
        <w:t>ператорот еднократна</w:t>
      </w:r>
      <w:r w:rsidRPr="001C3C59">
        <w:rPr>
          <w:rFonts w:ascii="Tahoma" w:hAnsi="Tahoma" w:cs="Tahoma"/>
          <w:color w:val="244061" w:themeColor="accent1" w:themeShade="80"/>
          <w:sz w:val="13"/>
          <w:szCs w:val="13"/>
        </w:rPr>
        <w:t xml:space="preserve"> </w:t>
      </w:r>
      <w:r w:rsidRPr="001C3C59">
        <w:rPr>
          <w:rFonts w:ascii="Tahoma" w:hAnsi="Tahoma" w:cs="Tahoma"/>
          <w:color w:val="244061" w:themeColor="accent1" w:themeShade="80"/>
          <w:sz w:val="13"/>
          <w:szCs w:val="13"/>
          <w:lang w:val="en-US"/>
        </w:rPr>
        <w:t xml:space="preserve">административна такса за услугата за издавање </w:t>
      </w:r>
      <w:r w:rsidRPr="001C3C59">
        <w:rPr>
          <w:rFonts w:ascii="Tahoma" w:hAnsi="Tahoma" w:cs="Tahoma"/>
          <w:color w:val="244061" w:themeColor="accent1" w:themeShade="80"/>
          <w:sz w:val="13"/>
          <w:szCs w:val="13"/>
        </w:rPr>
        <w:t>на клубска картичка</w:t>
      </w:r>
      <w:r w:rsidRPr="001C3C59">
        <w:rPr>
          <w:rFonts w:ascii="Tahoma" w:hAnsi="Tahoma" w:cs="Tahoma"/>
          <w:color w:val="244061" w:themeColor="accent1" w:themeShade="80"/>
          <w:sz w:val="13"/>
          <w:szCs w:val="13"/>
          <w:lang w:val="en-US"/>
        </w:rPr>
        <w:t xml:space="preserve"> </w:t>
      </w:r>
      <w:r w:rsidRPr="001C3C59">
        <w:rPr>
          <w:rFonts w:ascii="Tahoma" w:hAnsi="Tahoma" w:cs="Tahoma"/>
          <w:color w:val="244061" w:themeColor="accent1" w:themeShade="80"/>
          <w:sz w:val="13"/>
          <w:szCs w:val="13"/>
          <w:lang w:val="en-US"/>
        </w:rPr>
        <w:lastRenderedPageBreak/>
        <w:t>и администрирање,</w:t>
      </w:r>
      <w:r w:rsidRPr="001C3C59">
        <w:rPr>
          <w:rFonts w:ascii="Tahoma" w:hAnsi="Tahoma" w:cs="Tahoma"/>
          <w:color w:val="244061" w:themeColor="accent1" w:themeShade="80"/>
          <w:sz w:val="13"/>
          <w:szCs w:val="13"/>
        </w:rPr>
        <w:t xml:space="preserve"> а </w:t>
      </w:r>
      <w:r w:rsidRPr="001C3C59">
        <w:rPr>
          <w:rFonts w:ascii="Tahoma" w:hAnsi="Tahoma" w:cs="Tahoma"/>
          <w:color w:val="244061" w:themeColor="accent1" w:themeShade="80"/>
          <w:sz w:val="13"/>
          <w:szCs w:val="13"/>
          <w:lang w:val="en-US"/>
        </w:rPr>
        <w:t>која се</w:t>
      </w:r>
      <w:r w:rsidRPr="001C3C59">
        <w:rPr>
          <w:rFonts w:ascii="Tahoma" w:hAnsi="Tahoma" w:cs="Tahoma"/>
          <w:color w:val="244061" w:themeColor="accent1" w:themeShade="80"/>
          <w:sz w:val="13"/>
          <w:szCs w:val="13"/>
        </w:rPr>
        <w:t xml:space="preserve"> </w:t>
      </w:r>
      <w:r w:rsidRPr="001C3C59">
        <w:rPr>
          <w:rFonts w:ascii="Tahoma" w:hAnsi="Tahoma" w:cs="Tahoma"/>
          <w:color w:val="244061" w:themeColor="accent1" w:themeShade="80"/>
          <w:sz w:val="13"/>
          <w:szCs w:val="13"/>
          <w:lang w:val="en-US"/>
        </w:rPr>
        <w:t xml:space="preserve">должи целосно при потпишување на </w:t>
      </w:r>
      <w:r w:rsidRPr="001C3C59">
        <w:rPr>
          <w:rFonts w:ascii="Tahoma" w:hAnsi="Tahoma" w:cs="Tahoma"/>
          <w:color w:val="244061" w:themeColor="accent1" w:themeShade="80"/>
          <w:sz w:val="13"/>
          <w:szCs w:val="13"/>
        </w:rPr>
        <w:t>Ф</w:t>
      </w:r>
      <w:r w:rsidRPr="001C3C59">
        <w:rPr>
          <w:rFonts w:ascii="Tahoma" w:hAnsi="Tahoma" w:cs="Tahoma"/>
          <w:color w:val="244061" w:themeColor="accent1" w:themeShade="80"/>
          <w:sz w:val="13"/>
          <w:szCs w:val="13"/>
          <w:lang w:val="en-US"/>
        </w:rPr>
        <w:t>ормулар</w:t>
      </w:r>
      <w:r w:rsidRPr="001C3C59">
        <w:rPr>
          <w:rFonts w:ascii="Tahoma" w:hAnsi="Tahoma" w:cs="Tahoma"/>
          <w:color w:val="244061" w:themeColor="accent1" w:themeShade="80"/>
          <w:sz w:val="13"/>
          <w:szCs w:val="13"/>
        </w:rPr>
        <w:t xml:space="preserve">от </w:t>
      </w:r>
      <w:r w:rsidRPr="001C3C59">
        <w:rPr>
          <w:rFonts w:ascii="Tahoma" w:hAnsi="Tahoma" w:cs="Tahoma"/>
          <w:color w:val="244061" w:themeColor="accent1" w:themeShade="80"/>
          <w:sz w:val="13"/>
          <w:szCs w:val="13"/>
          <w:lang w:val="en-US"/>
        </w:rPr>
        <w:t>за регистрација.</w:t>
      </w:r>
    </w:p>
    <w:p w:rsidR="00802884" w:rsidRPr="001C3C59" w:rsidRDefault="00802884" w:rsidP="0091077C">
      <w:pPr>
        <w:pStyle w:val="ListParagraph"/>
        <w:numPr>
          <w:ilvl w:val="0"/>
          <w:numId w:val="3"/>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lang w:val="en-US"/>
        </w:rPr>
        <w:t>Корисниците плаќаат на Операторот цена наведен</w:t>
      </w:r>
      <w:r w:rsidRPr="001C3C59">
        <w:rPr>
          <w:rFonts w:ascii="Tahoma" w:hAnsi="Tahoma" w:cs="Tahoma"/>
          <w:color w:val="244061" w:themeColor="accent1" w:themeShade="80"/>
          <w:sz w:val="13"/>
          <w:szCs w:val="13"/>
        </w:rPr>
        <w:t>а</w:t>
      </w:r>
      <w:r w:rsidRPr="001C3C59">
        <w:rPr>
          <w:rFonts w:ascii="Tahoma" w:hAnsi="Tahoma" w:cs="Tahoma"/>
          <w:color w:val="244061" w:themeColor="accent1" w:themeShade="80"/>
          <w:sz w:val="13"/>
          <w:szCs w:val="13"/>
          <w:lang w:val="en-US"/>
        </w:rPr>
        <w:t xml:space="preserve"> во </w:t>
      </w:r>
      <w:r w:rsidRPr="001C3C59">
        <w:rPr>
          <w:rFonts w:ascii="Tahoma" w:hAnsi="Tahoma" w:cs="Tahoma"/>
          <w:color w:val="244061" w:themeColor="accent1" w:themeShade="80"/>
          <w:sz w:val="13"/>
          <w:szCs w:val="13"/>
        </w:rPr>
        <w:t>Формуларот</w:t>
      </w:r>
      <w:r w:rsidRPr="001C3C59">
        <w:rPr>
          <w:rFonts w:ascii="Tahoma" w:hAnsi="Tahoma" w:cs="Tahoma"/>
          <w:color w:val="244061" w:themeColor="accent1" w:themeShade="80"/>
          <w:sz w:val="13"/>
          <w:szCs w:val="13"/>
          <w:lang w:val="en-US"/>
        </w:rPr>
        <w:t xml:space="preserve"> за регистрација. Вкупната цена се плаќа</w:t>
      </w:r>
      <w:r w:rsidRPr="001C3C59">
        <w:rPr>
          <w:rFonts w:ascii="Tahoma" w:hAnsi="Tahoma" w:cs="Tahoma"/>
          <w:color w:val="244061" w:themeColor="accent1" w:themeShade="80"/>
          <w:sz w:val="13"/>
          <w:szCs w:val="13"/>
        </w:rPr>
        <w:t xml:space="preserve"> </w:t>
      </w:r>
      <w:r w:rsidRPr="001C3C59">
        <w:rPr>
          <w:rFonts w:ascii="Tahoma" w:hAnsi="Tahoma" w:cs="Tahoma"/>
          <w:color w:val="244061" w:themeColor="accent1" w:themeShade="80"/>
          <w:sz w:val="13"/>
          <w:szCs w:val="13"/>
          <w:lang w:val="en-US"/>
        </w:rPr>
        <w:t xml:space="preserve">од страна на Корисникот во целост по потпишувањето или делумно според индивидуалните услови договорени меѓу Операторот и Корисникот во </w:t>
      </w:r>
      <w:r w:rsidRPr="001C3C59">
        <w:rPr>
          <w:rFonts w:ascii="Tahoma" w:hAnsi="Tahoma" w:cs="Tahoma"/>
          <w:color w:val="244061" w:themeColor="accent1" w:themeShade="80"/>
          <w:sz w:val="13"/>
          <w:szCs w:val="13"/>
        </w:rPr>
        <w:t>Формуларот</w:t>
      </w:r>
      <w:r w:rsidRPr="001C3C59">
        <w:rPr>
          <w:rFonts w:ascii="Tahoma" w:hAnsi="Tahoma" w:cs="Tahoma"/>
          <w:color w:val="244061" w:themeColor="accent1" w:themeShade="80"/>
          <w:sz w:val="13"/>
          <w:szCs w:val="13"/>
          <w:lang w:val="en-US"/>
        </w:rPr>
        <w:t xml:space="preserve"> за регистрација.</w:t>
      </w:r>
      <w:r w:rsidRPr="001C3C59">
        <w:rPr>
          <w:rFonts w:ascii="Tahoma" w:hAnsi="Tahoma" w:cs="Tahoma"/>
          <w:color w:val="244061" w:themeColor="accent1" w:themeShade="80"/>
          <w:sz w:val="13"/>
          <w:szCs w:val="13"/>
        </w:rPr>
        <w:t xml:space="preserve"> </w:t>
      </w:r>
    </w:p>
    <w:p w:rsidR="00802884" w:rsidRPr="001C3C59" w:rsidRDefault="00802884" w:rsidP="0091077C">
      <w:pPr>
        <w:pStyle w:val="ListParagraph"/>
        <w:numPr>
          <w:ilvl w:val="0"/>
          <w:numId w:val="3"/>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rPr>
        <w:t xml:space="preserve">Доколку плаќањето е делумно (на рати), Корисникот ја плаќа првата рата со денот на потпишувањето а останатите рати согласно Планот за наплата во Формуларот за регистрација. </w:t>
      </w:r>
    </w:p>
    <w:p w:rsidR="00802884" w:rsidRPr="001C3C59" w:rsidRDefault="00802884" w:rsidP="0091077C">
      <w:pPr>
        <w:pStyle w:val="ListParagraph"/>
        <w:spacing w:after="0" w:line="240" w:lineRule="auto"/>
        <w:ind w:left="360" w:hanging="437"/>
        <w:jc w:val="both"/>
        <w:rPr>
          <w:rFonts w:ascii="Tahoma" w:hAnsi="Tahoma" w:cs="Tahoma"/>
          <w:color w:val="244061" w:themeColor="accent1" w:themeShade="80"/>
          <w:sz w:val="13"/>
          <w:szCs w:val="13"/>
        </w:rPr>
      </w:pPr>
    </w:p>
    <w:p w:rsidR="00802884" w:rsidRPr="001C3C59" w:rsidRDefault="00802884" w:rsidP="0091077C">
      <w:pPr>
        <w:pStyle w:val="ListParagraph"/>
        <w:numPr>
          <w:ilvl w:val="0"/>
          <w:numId w:val="1"/>
        </w:numPr>
        <w:spacing w:after="0" w:line="240" w:lineRule="auto"/>
        <w:ind w:hanging="437"/>
        <w:jc w:val="both"/>
        <w:rPr>
          <w:rFonts w:ascii="Tahoma" w:hAnsi="Tahoma" w:cs="Tahoma"/>
          <w:b/>
          <w:color w:val="244061" w:themeColor="accent1" w:themeShade="80"/>
          <w:sz w:val="13"/>
          <w:szCs w:val="13"/>
          <w:lang w:val="en-US"/>
        </w:rPr>
      </w:pPr>
      <w:r w:rsidRPr="001C3C59">
        <w:rPr>
          <w:rFonts w:ascii="Tahoma" w:hAnsi="Tahoma" w:cs="Tahoma"/>
          <w:b/>
          <w:color w:val="244061" w:themeColor="accent1" w:themeShade="80"/>
          <w:sz w:val="13"/>
          <w:szCs w:val="13"/>
          <w:lang w:val="en-US"/>
        </w:rPr>
        <w:t>Права и обврски на операторот и корисниците</w:t>
      </w:r>
    </w:p>
    <w:p w:rsidR="00802884" w:rsidRPr="001C3C59" w:rsidRDefault="00802884" w:rsidP="0091077C">
      <w:pPr>
        <w:pStyle w:val="ListParagraph"/>
        <w:numPr>
          <w:ilvl w:val="0"/>
          <w:numId w:val="4"/>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lang w:val="en-US"/>
        </w:rPr>
        <w:t xml:space="preserve">Операторот се обврзува да го обезбеди правото на Корисниците да ги користат </w:t>
      </w:r>
      <w:r w:rsidRPr="001C3C59">
        <w:rPr>
          <w:rFonts w:ascii="Tahoma" w:hAnsi="Tahoma" w:cs="Tahoma"/>
          <w:color w:val="244061" w:themeColor="accent1" w:themeShade="80"/>
          <w:sz w:val="13"/>
          <w:szCs w:val="13"/>
        </w:rPr>
        <w:t xml:space="preserve">платените </w:t>
      </w:r>
      <w:r w:rsidRPr="001C3C59">
        <w:rPr>
          <w:rFonts w:ascii="Tahoma" w:hAnsi="Tahoma" w:cs="Tahoma"/>
          <w:color w:val="244061" w:themeColor="accent1" w:themeShade="80"/>
          <w:sz w:val="13"/>
          <w:szCs w:val="13"/>
          <w:lang w:val="en-US"/>
        </w:rPr>
        <w:t>услуги</w:t>
      </w:r>
      <w:r w:rsidRPr="001C3C59">
        <w:rPr>
          <w:rFonts w:ascii="Tahoma" w:hAnsi="Tahoma" w:cs="Tahoma"/>
          <w:color w:val="244061" w:themeColor="accent1" w:themeShade="80"/>
          <w:sz w:val="13"/>
          <w:szCs w:val="13"/>
        </w:rPr>
        <w:t xml:space="preserve"> и содржини за временскиот период во Формуларот за регистрација, под услови од страна на Опер</w:t>
      </w:r>
      <w:r w:rsidRPr="001C3C59">
        <w:rPr>
          <w:rFonts w:ascii="Tahoma" w:hAnsi="Tahoma" w:cs="Tahoma"/>
          <w:color w:val="244061" w:themeColor="accent1" w:themeShade="80"/>
          <w:sz w:val="13"/>
          <w:szCs w:val="13"/>
          <w:lang w:val="en-US"/>
        </w:rPr>
        <w:t>a</w:t>
      </w:r>
      <w:r w:rsidRPr="001C3C59">
        <w:rPr>
          <w:rFonts w:ascii="Tahoma" w:hAnsi="Tahoma" w:cs="Tahoma"/>
          <w:color w:val="244061" w:themeColor="accent1" w:themeShade="80"/>
          <w:sz w:val="13"/>
          <w:szCs w:val="13"/>
        </w:rPr>
        <w:t>торот.</w:t>
      </w:r>
    </w:p>
    <w:p w:rsidR="00802884" w:rsidRPr="001C3C59" w:rsidRDefault="00802884" w:rsidP="0091077C">
      <w:pPr>
        <w:pStyle w:val="ListParagraph"/>
        <w:numPr>
          <w:ilvl w:val="0"/>
          <w:numId w:val="4"/>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rPr>
        <w:t>Корисникот може да ги употребува содржините во фитнес клубот на Операторот најмногу еднаш дневно. Дополнителни влегувања во 1 (еден) ист ден во услужните места на Операторот како и прибавување на услуги кои не се вклучени во цената, ќе подлежи на дополнително парично плаќање од страна на Корисникот.</w:t>
      </w:r>
    </w:p>
    <w:p w:rsidR="00802884" w:rsidRPr="001C3C59" w:rsidRDefault="00802884" w:rsidP="0091077C">
      <w:pPr>
        <w:pStyle w:val="ListParagraph"/>
        <w:numPr>
          <w:ilvl w:val="0"/>
          <w:numId w:val="4"/>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lang w:val="en-US"/>
        </w:rPr>
        <w:t>Операторот се обврзува да му издаде на Корисни</w:t>
      </w:r>
      <w:r w:rsidRPr="001C3C59">
        <w:rPr>
          <w:rFonts w:ascii="Tahoma" w:hAnsi="Tahoma" w:cs="Tahoma"/>
          <w:color w:val="244061" w:themeColor="accent1" w:themeShade="80"/>
          <w:sz w:val="13"/>
          <w:szCs w:val="13"/>
        </w:rPr>
        <w:t xml:space="preserve">кот </w:t>
      </w:r>
      <w:r w:rsidRPr="001C3C59">
        <w:rPr>
          <w:rFonts w:ascii="Tahoma" w:hAnsi="Tahoma" w:cs="Tahoma"/>
          <w:color w:val="244061" w:themeColor="accent1" w:themeShade="80"/>
          <w:sz w:val="13"/>
          <w:szCs w:val="13"/>
          <w:lang w:val="en-US"/>
        </w:rPr>
        <w:t xml:space="preserve">индивидуална </w:t>
      </w:r>
      <w:r w:rsidRPr="001C3C59">
        <w:rPr>
          <w:rFonts w:ascii="Tahoma" w:hAnsi="Tahoma" w:cs="Tahoma"/>
          <w:color w:val="244061" w:themeColor="accent1" w:themeShade="80"/>
          <w:sz w:val="13"/>
          <w:szCs w:val="13"/>
        </w:rPr>
        <w:t>клубска картичка</w:t>
      </w:r>
      <w:r w:rsidRPr="001C3C59">
        <w:rPr>
          <w:rFonts w:ascii="Tahoma" w:hAnsi="Tahoma" w:cs="Tahoma"/>
          <w:color w:val="244061" w:themeColor="accent1" w:themeShade="80"/>
          <w:sz w:val="13"/>
          <w:szCs w:val="13"/>
          <w:lang w:val="en-US"/>
        </w:rPr>
        <w:t xml:space="preserve">, која </w:t>
      </w:r>
      <w:r w:rsidRPr="001C3C59">
        <w:rPr>
          <w:rFonts w:ascii="Tahoma" w:hAnsi="Tahoma" w:cs="Tahoma"/>
          <w:color w:val="244061" w:themeColor="accent1" w:themeShade="80"/>
          <w:sz w:val="13"/>
          <w:szCs w:val="13"/>
        </w:rPr>
        <w:t xml:space="preserve">преставува доказ за членство и </w:t>
      </w:r>
      <w:r w:rsidRPr="001C3C59">
        <w:rPr>
          <w:rFonts w:ascii="Tahoma" w:hAnsi="Tahoma" w:cs="Tahoma"/>
          <w:color w:val="244061" w:themeColor="accent1" w:themeShade="80"/>
          <w:sz w:val="13"/>
          <w:szCs w:val="13"/>
          <w:lang w:val="en-US"/>
        </w:rPr>
        <w:t xml:space="preserve">обезбедува употреба на </w:t>
      </w:r>
      <w:r w:rsidRPr="001C3C59">
        <w:rPr>
          <w:rFonts w:ascii="Tahoma" w:hAnsi="Tahoma" w:cs="Tahoma"/>
          <w:color w:val="244061" w:themeColor="accent1" w:themeShade="80"/>
          <w:sz w:val="13"/>
          <w:szCs w:val="13"/>
        </w:rPr>
        <w:t>услуги и производи.</w:t>
      </w:r>
    </w:p>
    <w:p w:rsidR="00802884" w:rsidRPr="001C3C59" w:rsidRDefault="00802884" w:rsidP="0091077C">
      <w:pPr>
        <w:pStyle w:val="ListParagraph"/>
        <w:numPr>
          <w:ilvl w:val="0"/>
          <w:numId w:val="4"/>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lang w:val="en-US"/>
        </w:rPr>
        <w:t>Корисници</w:t>
      </w:r>
      <w:r w:rsidRPr="001C3C59">
        <w:rPr>
          <w:rFonts w:ascii="Tahoma" w:hAnsi="Tahoma" w:cs="Tahoma"/>
          <w:color w:val="244061" w:themeColor="accent1" w:themeShade="80"/>
          <w:sz w:val="13"/>
          <w:szCs w:val="13"/>
        </w:rPr>
        <w:t>те</w:t>
      </w:r>
      <w:r w:rsidRPr="001C3C59">
        <w:rPr>
          <w:rFonts w:ascii="Tahoma" w:hAnsi="Tahoma" w:cs="Tahoma"/>
          <w:color w:val="244061" w:themeColor="accent1" w:themeShade="80"/>
          <w:sz w:val="13"/>
          <w:szCs w:val="13"/>
          <w:lang w:val="en-US"/>
        </w:rPr>
        <w:t xml:space="preserve"> се обврзуваат да платат </w:t>
      </w:r>
      <w:r w:rsidRPr="001C3C59">
        <w:rPr>
          <w:rFonts w:ascii="Tahoma" w:hAnsi="Tahoma" w:cs="Tahoma"/>
          <w:color w:val="244061" w:themeColor="accent1" w:themeShade="80"/>
          <w:sz w:val="13"/>
          <w:szCs w:val="13"/>
        </w:rPr>
        <w:t xml:space="preserve">за </w:t>
      </w:r>
      <w:r w:rsidRPr="001C3C59">
        <w:rPr>
          <w:rFonts w:ascii="Tahoma" w:hAnsi="Tahoma" w:cs="Tahoma"/>
          <w:color w:val="244061" w:themeColor="accent1" w:themeShade="80"/>
          <w:sz w:val="13"/>
          <w:szCs w:val="13"/>
          <w:lang w:val="en-US"/>
        </w:rPr>
        <w:t>обезбедените од</w:t>
      </w:r>
      <w:r w:rsidRPr="001C3C59">
        <w:rPr>
          <w:rFonts w:ascii="Tahoma" w:hAnsi="Tahoma" w:cs="Tahoma"/>
          <w:color w:val="244061" w:themeColor="accent1" w:themeShade="80"/>
          <w:sz w:val="13"/>
          <w:szCs w:val="13"/>
        </w:rPr>
        <w:t xml:space="preserve"> </w:t>
      </w:r>
      <w:r w:rsidRPr="001C3C59">
        <w:rPr>
          <w:rFonts w:ascii="Tahoma" w:hAnsi="Tahoma" w:cs="Tahoma"/>
          <w:color w:val="244061" w:themeColor="accent1" w:themeShade="80"/>
          <w:sz w:val="13"/>
          <w:szCs w:val="13"/>
          <w:lang w:val="en-US"/>
        </w:rPr>
        <w:t xml:space="preserve">Операторот </w:t>
      </w:r>
      <w:r w:rsidRPr="001C3C59">
        <w:rPr>
          <w:rFonts w:ascii="Tahoma" w:hAnsi="Tahoma" w:cs="Tahoma"/>
          <w:color w:val="244061" w:themeColor="accent1" w:themeShade="80"/>
          <w:sz w:val="13"/>
          <w:szCs w:val="13"/>
        </w:rPr>
        <w:t xml:space="preserve">услуги </w:t>
      </w:r>
      <w:r w:rsidRPr="001C3C59">
        <w:rPr>
          <w:rFonts w:ascii="Tahoma" w:hAnsi="Tahoma" w:cs="Tahoma"/>
          <w:color w:val="244061" w:themeColor="accent1" w:themeShade="80"/>
          <w:sz w:val="13"/>
          <w:szCs w:val="13"/>
          <w:lang w:val="en-US"/>
        </w:rPr>
        <w:t>во рокот и начинот договорени во</w:t>
      </w:r>
      <w:r w:rsidRPr="001C3C59">
        <w:rPr>
          <w:rFonts w:ascii="Tahoma" w:hAnsi="Tahoma" w:cs="Tahoma"/>
          <w:color w:val="244061" w:themeColor="accent1" w:themeShade="80"/>
          <w:sz w:val="13"/>
          <w:szCs w:val="13"/>
        </w:rPr>
        <w:t xml:space="preserve"> </w:t>
      </w:r>
      <w:r w:rsidRPr="001C3C59">
        <w:rPr>
          <w:rFonts w:ascii="Tahoma" w:hAnsi="Tahoma" w:cs="Tahoma"/>
          <w:color w:val="244061" w:themeColor="accent1" w:themeShade="80"/>
          <w:sz w:val="13"/>
          <w:szCs w:val="13"/>
          <w:lang w:val="en-US"/>
        </w:rPr>
        <w:t>Формуларот за регистрација.</w:t>
      </w:r>
    </w:p>
    <w:p w:rsidR="00802884" w:rsidRPr="001C3C59" w:rsidRDefault="00802884" w:rsidP="0091077C">
      <w:pPr>
        <w:pStyle w:val="ListParagraph"/>
        <w:numPr>
          <w:ilvl w:val="0"/>
          <w:numId w:val="4"/>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lang w:val="en-US"/>
        </w:rPr>
        <w:t xml:space="preserve">Корисниците се должни да ги чуваат издадените </w:t>
      </w:r>
      <w:r w:rsidRPr="001C3C59">
        <w:rPr>
          <w:rFonts w:ascii="Tahoma" w:hAnsi="Tahoma" w:cs="Tahoma"/>
          <w:color w:val="244061" w:themeColor="accent1" w:themeShade="80"/>
          <w:sz w:val="13"/>
          <w:szCs w:val="13"/>
        </w:rPr>
        <w:t>клубски картички</w:t>
      </w:r>
      <w:r w:rsidRPr="001C3C59">
        <w:rPr>
          <w:rFonts w:ascii="Tahoma" w:hAnsi="Tahoma" w:cs="Tahoma"/>
          <w:color w:val="244061" w:themeColor="accent1" w:themeShade="80"/>
          <w:sz w:val="13"/>
          <w:szCs w:val="13"/>
          <w:lang w:val="en-US"/>
        </w:rPr>
        <w:t xml:space="preserve"> </w:t>
      </w:r>
      <w:r w:rsidRPr="001C3C59">
        <w:rPr>
          <w:rFonts w:ascii="Tahoma" w:hAnsi="Tahoma" w:cs="Tahoma"/>
          <w:color w:val="244061" w:themeColor="accent1" w:themeShade="80"/>
          <w:sz w:val="13"/>
          <w:szCs w:val="13"/>
        </w:rPr>
        <w:t>со внимание на добар домаќин, истите</w:t>
      </w:r>
      <w:r w:rsidRPr="001C3C59">
        <w:rPr>
          <w:rFonts w:ascii="Tahoma" w:hAnsi="Tahoma" w:cs="Tahoma"/>
          <w:color w:val="244061" w:themeColor="accent1" w:themeShade="80"/>
          <w:sz w:val="13"/>
          <w:szCs w:val="13"/>
          <w:lang w:val="en-US"/>
        </w:rPr>
        <w:t xml:space="preserve"> да не ги продаваат, пренесуваат или да ги префрл</w:t>
      </w:r>
      <w:r w:rsidRPr="001C3C59">
        <w:rPr>
          <w:rFonts w:ascii="Tahoma" w:hAnsi="Tahoma" w:cs="Tahoma"/>
          <w:color w:val="244061" w:themeColor="accent1" w:themeShade="80"/>
          <w:sz w:val="13"/>
          <w:szCs w:val="13"/>
        </w:rPr>
        <w:t>уваат</w:t>
      </w:r>
      <w:r w:rsidRPr="001C3C59">
        <w:rPr>
          <w:rFonts w:ascii="Tahoma" w:hAnsi="Tahoma" w:cs="Tahoma"/>
          <w:color w:val="244061" w:themeColor="accent1" w:themeShade="80"/>
          <w:sz w:val="13"/>
          <w:szCs w:val="13"/>
          <w:lang w:val="en-US"/>
        </w:rPr>
        <w:t xml:space="preserve"> на трети лица.</w:t>
      </w:r>
    </w:p>
    <w:p w:rsidR="00802884" w:rsidRPr="001C3C59" w:rsidRDefault="00802884" w:rsidP="0091077C">
      <w:pPr>
        <w:pStyle w:val="ListParagraph"/>
        <w:numPr>
          <w:ilvl w:val="0"/>
          <w:numId w:val="4"/>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rPr>
        <w:t>Операторот не презема одговорност за било каква материјална или нематеријална штета, или трошоци настанати како резултат на употребата или на неможноста за употреба на клубската картичка.</w:t>
      </w:r>
    </w:p>
    <w:p w:rsidR="00802884" w:rsidRPr="001C3C59" w:rsidRDefault="00802884" w:rsidP="0091077C">
      <w:pPr>
        <w:pStyle w:val="ListParagraph"/>
        <w:numPr>
          <w:ilvl w:val="0"/>
          <w:numId w:val="4"/>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lang w:val="en-US"/>
        </w:rPr>
        <w:t xml:space="preserve">По откажувањето, оштетувањето или губењето на </w:t>
      </w:r>
      <w:r w:rsidRPr="001C3C59">
        <w:rPr>
          <w:rFonts w:ascii="Tahoma" w:hAnsi="Tahoma" w:cs="Tahoma"/>
          <w:color w:val="244061" w:themeColor="accent1" w:themeShade="80"/>
          <w:sz w:val="13"/>
          <w:szCs w:val="13"/>
        </w:rPr>
        <w:t>клубската картичка</w:t>
      </w:r>
      <w:r w:rsidRPr="001C3C59">
        <w:rPr>
          <w:rFonts w:ascii="Tahoma" w:hAnsi="Tahoma" w:cs="Tahoma"/>
          <w:color w:val="244061" w:themeColor="accent1" w:themeShade="80"/>
          <w:sz w:val="13"/>
          <w:szCs w:val="13"/>
          <w:lang w:val="en-US"/>
        </w:rPr>
        <w:t xml:space="preserve"> од страна на Корисникот, Операторот </w:t>
      </w:r>
      <w:r w:rsidRPr="001C3C59">
        <w:rPr>
          <w:rFonts w:ascii="Tahoma" w:hAnsi="Tahoma" w:cs="Tahoma"/>
          <w:color w:val="244061" w:themeColor="accent1" w:themeShade="80"/>
          <w:sz w:val="13"/>
          <w:szCs w:val="13"/>
        </w:rPr>
        <w:t>издава</w:t>
      </w:r>
      <w:r w:rsidRPr="001C3C59">
        <w:rPr>
          <w:rFonts w:ascii="Tahoma" w:hAnsi="Tahoma" w:cs="Tahoma"/>
          <w:color w:val="244061" w:themeColor="accent1" w:themeShade="80"/>
          <w:sz w:val="13"/>
          <w:szCs w:val="13"/>
          <w:lang w:val="en-US"/>
        </w:rPr>
        <w:t xml:space="preserve"> нова картичка на Корисникот </w:t>
      </w:r>
      <w:r w:rsidRPr="001C3C59">
        <w:rPr>
          <w:rFonts w:ascii="Tahoma" w:hAnsi="Tahoma" w:cs="Tahoma"/>
          <w:color w:val="244061" w:themeColor="accent1" w:themeShade="80"/>
          <w:sz w:val="13"/>
          <w:szCs w:val="13"/>
        </w:rPr>
        <w:t xml:space="preserve">и </w:t>
      </w:r>
      <w:r w:rsidRPr="001C3C59">
        <w:rPr>
          <w:rFonts w:ascii="Tahoma" w:hAnsi="Tahoma" w:cs="Tahoma"/>
          <w:color w:val="244061" w:themeColor="accent1" w:themeShade="80"/>
          <w:sz w:val="13"/>
          <w:szCs w:val="13"/>
          <w:lang w:val="en-US"/>
        </w:rPr>
        <w:t xml:space="preserve">за која </w:t>
      </w:r>
      <w:r w:rsidRPr="001C3C59">
        <w:rPr>
          <w:rFonts w:ascii="Tahoma" w:hAnsi="Tahoma" w:cs="Tahoma"/>
          <w:color w:val="244061" w:themeColor="accent1" w:themeShade="80"/>
          <w:sz w:val="13"/>
          <w:szCs w:val="13"/>
        </w:rPr>
        <w:t>ќе наплати</w:t>
      </w:r>
      <w:r w:rsidRPr="001C3C59">
        <w:rPr>
          <w:rFonts w:ascii="Tahoma" w:hAnsi="Tahoma" w:cs="Tahoma"/>
          <w:color w:val="244061" w:themeColor="accent1" w:themeShade="80"/>
          <w:sz w:val="13"/>
          <w:szCs w:val="13"/>
          <w:lang w:val="en-US"/>
        </w:rPr>
        <w:t xml:space="preserve"> административна такса. Уништената или изгубената картичка </w:t>
      </w:r>
      <w:r w:rsidRPr="001C3C59">
        <w:rPr>
          <w:rFonts w:ascii="Tahoma" w:hAnsi="Tahoma" w:cs="Tahoma"/>
          <w:color w:val="244061" w:themeColor="accent1" w:themeShade="80"/>
          <w:sz w:val="13"/>
          <w:szCs w:val="13"/>
        </w:rPr>
        <w:t>с</w:t>
      </w:r>
      <w:r w:rsidRPr="001C3C59">
        <w:rPr>
          <w:rFonts w:ascii="Tahoma" w:hAnsi="Tahoma" w:cs="Tahoma"/>
          <w:color w:val="244061" w:themeColor="accent1" w:themeShade="80"/>
          <w:sz w:val="13"/>
          <w:szCs w:val="13"/>
          <w:lang w:val="en-US"/>
        </w:rPr>
        <w:t xml:space="preserve">е </w:t>
      </w:r>
      <w:r w:rsidRPr="001C3C59">
        <w:rPr>
          <w:rFonts w:ascii="Tahoma" w:hAnsi="Tahoma" w:cs="Tahoma"/>
          <w:color w:val="244061" w:themeColor="accent1" w:themeShade="80"/>
          <w:sz w:val="13"/>
          <w:szCs w:val="13"/>
        </w:rPr>
        <w:t>поништува</w:t>
      </w:r>
      <w:r w:rsidRPr="001C3C59">
        <w:rPr>
          <w:rFonts w:ascii="Tahoma" w:hAnsi="Tahoma" w:cs="Tahoma"/>
          <w:color w:val="244061" w:themeColor="accent1" w:themeShade="80"/>
          <w:sz w:val="13"/>
          <w:szCs w:val="13"/>
          <w:lang w:val="en-US"/>
        </w:rPr>
        <w:t xml:space="preserve"> од </w:t>
      </w:r>
      <w:r w:rsidRPr="001C3C59">
        <w:rPr>
          <w:rFonts w:ascii="Tahoma" w:hAnsi="Tahoma" w:cs="Tahoma"/>
          <w:color w:val="244061" w:themeColor="accent1" w:themeShade="80"/>
          <w:sz w:val="13"/>
          <w:szCs w:val="13"/>
        </w:rPr>
        <w:t xml:space="preserve">страна на </w:t>
      </w:r>
      <w:r w:rsidRPr="001C3C59">
        <w:rPr>
          <w:rFonts w:ascii="Tahoma" w:hAnsi="Tahoma" w:cs="Tahoma"/>
          <w:color w:val="244061" w:themeColor="accent1" w:themeShade="80"/>
          <w:sz w:val="13"/>
          <w:szCs w:val="13"/>
          <w:lang w:val="en-US"/>
        </w:rPr>
        <w:t>Операторот.</w:t>
      </w:r>
    </w:p>
    <w:p w:rsidR="00802884" w:rsidRPr="001C3C59" w:rsidRDefault="00802884" w:rsidP="0091077C">
      <w:pPr>
        <w:pStyle w:val="ListParagraph"/>
        <w:spacing w:after="0" w:line="240" w:lineRule="auto"/>
        <w:ind w:left="360" w:hanging="437"/>
        <w:jc w:val="both"/>
        <w:rPr>
          <w:rFonts w:ascii="Tahoma" w:hAnsi="Tahoma" w:cs="Tahoma"/>
          <w:color w:val="244061" w:themeColor="accent1" w:themeShade="80"/>
          <w:sz w:val="13"/>
          <w:szCs w:val="13"/>
          <w:lang w:val="en-US"/>
        </w:rPr>
      </w:pPr>
    </w:p>
    <w:p w:rsidR="00802884" w:rsidRPr="001C3C59" w:rsidRDefault="00802884" w:rsidP="0091077C">
      <w:pPr>
        <w:pStyle w:val="ListParagraph"/>
        <w:numPr>
          <w:ilvl w:val="0"/>
          <w:numId w:val="1"/>
        </w:numPr>
        <w:spacing w:after="0" w:line="240" w:lineRule="auto"/>
        <w:ind w:hanging="437"/>
        <w:jc w:val="both"/>
        <w:rPr>
          <w:rFonts w:ascii="Tahoma" w:hAnsi="Tahoma" w:cs="Tahoma"/>
          <w:b/>
          <w:color w:val="244061" w:themeColor="accent1" w:themeShade="80"/>
          <w:sz w:val="13"/>
          <w:szCs w:val="13"/>
          <w:lang w:val="en-US"/>
        </w:rPr>
      </w:pPr>
      <w:r w:rsidRPr="001C3C59">
        <w:rPr>
          <w:rFonts w:ascii="Tahoma" w:hAnsi="Tahoma" w:cs="Tahoma"/>
          <w:b/>
          <w:color w:val="244061" w:themeColor="accent1" w:themeShade="80"/>
          <w:sz w:val="13"/>
          <w:szCs w:val="13"/>
          <w:lang w:val="en-US"/>
        </w:rPr>
        <w:t>Огранич</w:t>
      </w:r>
      <w:r w:rsidRPr="001C3C59">
        <w:rPr>
          <w:rFonts w:ascii="Tahoma" w:hAnsi="Tahoma" w:cs="Tahoma"/>
          <w:b/>
          <w:color w:val="244061" w:themeColor="accent1" w:themeShade="80"/>
          <w:sz w:val="13"/>
          <w:szCs w:val="13"/>
        </w:rPr>
        <w:t xml:space="preserve">ување на </w:t>
      </w:r>
      <w:r w:rsidRPr="001C3C59">
        <w:rPr>
          <w:rFonts w:ascii="Tahoma" w:hAnsi="Tahoma" w:cs="Tahoma"/>
          <w:b/>
          <w:color w:val="244061" w:themeColor="accent1" w:themeShade="80"/>
          <w:sz w:val="13"/>
          <w:szCs w:val="13"/>
          <w:lang w:val="en-US"/>
        </w:rPr>
        <w:t>употребата, замена</w:t>
      </w:r>
      <w:r w:rsidRPr="001C3C59">
        <w:rPr>
          <w:rFonts w:ascii="Tahoma" w:hAnsi="Tahoma" w:cs="Tahoma"/>
          <w:b/>
          <w:color w:val="244061" w:themeColor="accent1" w:themeShade="80"/>
          <w:sz w:val="13"/>
          <w:szCs w:val="13"/>
        </w:rPr>
        <w:t>,</w:t>
      </w:r>
      <w:r w:rsidRPr="001C3C59">
        <w:rPr>
          <w:rFonts w:ascii="Tahoma" w:hAnsi="Tahoma" w:cs="Tahoma"/>
          <w:b/>
          <w:color w:val="244061" w:themeColor="accent1" w:themeShade="80"/>
          <w:sz w:val="13"/>
          <w:szCs w:val="13"/>
          <w:lang w:val="en-US"/>
        </w:rPr>
        <w:t xml:space="preserve"> откажување</w:t>
      </w:r>
      <w:r w:rsidRPr="001C3C59">
        <w:rPr>
          <w:rFonts w:ascii="Tahoma" w:hAnsi="Tahoma" w:cs="Tahoma"/>
          <w:b/>
          <w:color w:val="244061" w:themeColor="accent1" w:themeShade="80"/>
          <w:sz w:val="13"/>
          <w:szCs w:val="13"/>
        </w:rPr>
        <w:t xml:space="preserve"> и р</w:t>
      </w:r>
      <w:r w:rsidRPr="001C3C59">
        <w:rPr>
          <w:rFonts w:ascii="Tahoma" w:hAnsi="Tahoma" w:cs="Tahoma"/>
          <w:b/>
          <w:color w:val="244061" w:themeColor="accent1" w:themeShade="80"/>
          <w:sz w:val="13"/>
          <w:szCs w:val="13"/>
          <w:lang w:val="en-US"/>
        </w:rPr>
        <w:t>екламации</w:t>
      </w:r>
      <w:r w:rsidRPr="001C3C59">
        <w:rPr>
          <w:rFonts w:ascii="Tahoma" w:hAnsi="Tahoma" w:cs="Tahoma"/>
          <w:b/>
          <w:color w:val="244061" w:themeColor="accent1" w:themeShade="80"/>
          <w:sz w:val="13"/>
          <w:szCs w:val="13"/>
        </w:rPr>
        <w:t>.</w:t>
      </w:r>
    </w:p>
    <w:p w:rsidR="00802884" w:rsidRPr="001C3C59" w:rsidRDefault="00802884" w:rsidP="0091077C">
      <w:pPr>
        <w:pStyle w:val="ListParagraph"/>
        <w:numPr>
          <w:ilvl w:val="0"/>
          <w:numId w:val="5"/>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rPr>
        <w:t xml:space="preserve">Услугите </w:t>
      </w:r>
      <w:r w:rsidRPr="001C3C59">
        <w:rPr>
          <w:rFonts w:ascii="Tahoma" w:hAnsi="Tahoma" w:cs="Tahoma"/>
          <w:color w:val="244061" w:themeColor="accent1" w:themeShade="80"/>
          <w:sz w:val="13"/>
          <w:szCs w:val="13"/>
          <w:lang w:val="en-US"/>
        </w:rPr>
        <w:t>кои не</w:t>
      </w:r>
      <w:r w:rsidRPr="001C3C59">
        <w:rPr>
          <w:rFonts w:ascii="Tahoma" w:hAnsi="Tahoma" w:cs="Tahoma"/>
          <w:color w:val="244061" w:themeColor="accent1" w:themeShade="80"/>
          <w:sz w:val="13"/>
          <w:szCs w:val="13"/>
        </w:rPr>
        <w:t>ма да</w:t>
      </w:r>
      <w:r w:rsidRPr="001C3C59">
        <w:rPr>
          <w:rFonts w:ascii="Tahoma" w:hAnsi="Tahoma" w:cs="Tahoma"/>
          <w:color w:val="244061" w:themeColor="accent1" w:themeShade="80"/>
          <w:sz w:val="13"/>
          <w:szCs w:val="13"/>
          <w:lang w:val="en-US"/>
        </w:rPr>
        <w:t xml:space="preserve"> </w:t>
      </w:r>
      <w:r w:rsidRPr="001C3C59">
        <w:rPr>
          <w:rFonts w:ascii="Tahoma" w:hAnsi="Tahoma" w:cs="Tahoma"/>
          <w:color w:val="244061" w:themeColor="accent1" w:themeShade="80"/>
          <w:sz w:val="13"/>
          <w:szCs w:val="13"/>
        </w:rPr>
        <w:t>бидат ис</w:t>
      </w:r>
      <w:r w:rsidRPr="001C3C59">
        <w:rPr>
          <w:rFonts w:ascii="Tahoma" w:hAnsi="Tahoma" w:cs="Tahoma"/>
          <w:color w:val="244061" w:themeColor="accent1" w:themeShade="80"/>
          <w:sz w:val="13"/>
          <w:szCs w:val="13"/>
          <w:lang w:val="en-US"/>
        </w:rPr>
        <w:t>корист</w:t>
      </w:r>
      <w:r w:rsidRPr="001C3C59">
        <w:rPr>
          <w:rFonts w:ascii="Tahoma" w:hAnsi="Tahoma" w:cs="Tahoma"/>
          <w:color w:val="244061" w:themeColor="accent1" w:themeShade="80"/>
          <w:sz w:val="13"/>
          <w:szCs w:val="13"/>
        </w:rPr>
        <w:t>ени од</w:t>
      </w:r>
      <w:r w:rsidRPr="001C3C59">
        <w:rPr>
          <w:rFonts w:ascii="Tahoma" w:hAnsi="Tahoma" w:cs="Tahoma"/>
          <w:color w:val="244061" w:themeColor="accent1" w:themeShade="80"/>
          <w:sz w:val="13"/>
          <w:szCs w:val="13"/>
          <w:lang w:val="en-US"/>
        </w:rPr>
        <w:t xml:space="preserve"> </w:t>
      </w:r>
      <w:r w:rsidRPr="001C3C59">
        <w:rPr>
          <w:rFonts w:ascii="Tahoma" w:hAnsi="Tahoma" w:cs="Tahoma"/>
          <w:color w:val="244061" w:themeColor="accent1" w:themeShade="80"/>
          <w:sz w:val="13"/>
          <w:szCs w:val="13"/>
        </w:rPr>
        <w:t xml:space="preserve">страна на </w:t>
      </w:r>
      <w:r w:rsidRPr="001C3C59">
        <w:rPr>
          <w:rFonts w:ascii="Tahoma" w:hAnsi="Tahoma" w:cs="Tahoma"/>
          <w:color w:val="244061" w:themeColor="accent1" w:themeShade="80"/>
          <w:sz w:val="13"/>
          <w:szCs w:val="13"/>
          <w:lang w:val="en-US"/>
        </w:rPr>
        <w:t>Корисниците во периодот на важење станува</w:t>
      </w:r>
      <w:r w:rsidRPr="001C3C59">
        <w:rPr>
          <w:rFonts w:ascii="Tahoma" w:hAnsi="Tahoma" w:cs="Tahoma"/>
          <w:color w:val="244061" w:themeColor="accent1" w:themeShade="80"/>
          <w:sz w:val="13"/>
          <w:szCs w:val="13"/>
        </w:rPr>
        <w:t>ат</w:t>
      </w:r>
      <w:r w:rsidRPr="001C3C59">
        <w:rPr>
          <w:rFonts w:ascii="Tahoma" w:hAnsi="Tahoma" w:cs="Tahoma"/>
          <w:color w:val="244061" w:themeColor="accent1" w:themeShade="80"/>
          <w:sz w:val="13"/>
          <w:szCs w:val="13"/>
          <w:lang w:val="en-US"/>
        </w:rPr>
        <w:t xml:space="preserve"> неважечки</w:t>
      </w:r>
      <w:r w:rsidRPr="001C3C59">
        <w:rPr>
          <w:rFonts w:ascii="Tahoma" w:hAnsi="Tahoma" w:cs="Tahoma"/>
          <w:color w:val="244061" w:themeColor="accent1" w:themeShade="80"/>
          <w:sz w:val="13"/>
          <w:szCs w:val="13"/>
        </w:rPr>
        <w:t xml:space="preserve"> по автоматизам</w:t>
      </w:r>
      <w:r w:rsidRPr="001C3C59">
        <w:rPr>
          <w:rFonts w:ascii="Tahoma" w:hAnsi="Tahoma" w:cs="Tahoma"/>
          <w:color w:val="244061" w:themeColor="accent1" w:themeShade="80"/>
          <w:sz w:val="13"/>
          <w:szCs w:val="13"/>
          <w:lang w:val="en-US"/>
        </w:rPr>
        <w:t>.</w:t>
      </w:r>
      <w:r w:rsidRPr="001C3C59">
        <w:rPr>
          <w:rFonts w:ascii="Tahoma" w:hAnsi="Tahoma" w:cs="Tahoma"/>
          <w:color w:val="244061" w:themeColor="accent1" w:themeShade="80"/>
          <w:sz w:val="13"/>
          <w:szCs w:val="13"/>
        </w:rPr>
        <w:t xml:space="preserve"> </w:t>
      </w:r>
      <w:r w:rsidRPr="001C3C59">
        <w:rPr>
          <w:rFonts w:ascii="Tahoma" w:hAnsi="Tahoma" w:cs="Tahoma"/>
          <w:color w:val="244061" w:themeColor="accent1" w:themeShade="80"/>
          <w:sz w:val="13"/>
          <w:szCs w:val="13"/>
          <w:lang w:val="en-US"/>
        </w:rPr>
        <w:t>Тие не подлежат на враќање или откупување од страна на Операторот</w:t>
      </w:r>
      <w:r w:rsidRPr="001C3C59">
        <w:rPr>
          <w:rFonts w:ascii="Tahoma" w:hAnsi="Tahoma" w:cs="Tahoma"/>
          <w:color w:val="244061" w:themeColor="accent1" w:themeShade="80"/>
          <w:sz w:val="13"/>
          <w:szCs w:val="13"/>
        </w:rPr>
        <w:t>.</w:t>
      </w:r>
    </w:p>
    <w:p w:rsidR="00802884" w:rsidRPr="001C3C59" w:rsidRDefault="00802884" w:rsidP="0091077C">
      <w:pPr>
        <w:pStyle w:val="ListParagraph"/>
        <w:numPr>
          <w:ilvl w:val="0"/>
          <w:numId w:val="5"/>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lang w:val="en-US"/>
        </w:rPr>
        <w:t>Платената цена за откажани и</w:t>
      </w:r>
      <w:r w:rsidRPr="001C3C59">
        <w:rPr>
          <w:rFonts w:ascii="Tahoma" w:hAnsi="Tahoma" w:cs="Tahoma"/>
          <w:color w:val="244061" w:themeColor="accent1" w:themeShade="80"/>
          <w:sz w:val="13"/>
          <w:szCs w:val="13"/>
        </w:rPr>
        <w:t>ли</w:t>
      </w:r>
      <w:r w:rsidRPr="001C3C59">
        <w:rPr>
          <w:rFonts w:ascii="Tahoma" w:hAnsi="Tahoma" w:cs="Tahoma"/>
          <w:color w:val="244061" w:themeColor="accent1" w:themeShade="80"/>
          <w:sz w:val="13"/>
          <w:szCs w:val="13"/>
          <w:lang w:val="en-US"/>
        </w:rPr>
        <w:t xml:space="preserve"> поништени </w:t>
      </w:r>
      <w:r w:rsidRPr="001C3C59">
        <w:rPr>
          <w:rFonts w:ascii="Tahoma" w:hAnsi="Tahoma" w:cs="Tahoma"/>
          <w:color w:val="244061" w:themeColor="accent1" w:themeShade="80"/>
          <w:sz w:val="13"/>
          <w:szCs w:val="13"/>
        </w:rPr>
        <w:t xml:space="preserve">услуги, производи и клубски картички </w:t>
      </w:r>
      <w:r w:rsidRPr="001C3C59">
        <w:rPr>
          <w:rFonts w:ascii="Tahoma" w:hAnsi="Tahoma" w:cs="Tahoma"/>
          <w:color w:val="244061" w:themeColor="accent1" w:themeShade="80"/>
          <w:sz w:val="13"/>
          <w:szCs w:val="13"/>
          <w:lang w:val="en-US"/>
        </w:rPr>
        <w:t xml:space="preserve">не се враќа од </w:t>
      </w:r>
      <w:r w:rsidRPr="001C3C59">
        <w:rPr>
          <w:rFonts w:ascii="Tahoma" w:hAnsi="Tahoma" w:cs="Tahoma"/>
          <w:color w:val="244061" w:themeColor="accent1" w:themeShade="80"/>
          <w:sz w:val="13"/>
          <w:szCs w:val="13"/>
        </w:rPr>
        <w:t xml:space="preserve">страна на </w:t>
      </w:r>
      <w:r w:rsidRPr="001C3C59">
        <w:rPr>
          <w:rFonts w:ascii="Tahoma" w:hAnsi="Tahoma" w:cs="Tahoma"/>
          <w:color w:val="244061" w:themeColor="accent1" w:themeShade="80"/>
          <w:sz w:val="13"/>
          <w:szCs w:val="13"/>
          <w:lang w:val="en-US"/>
        </w:rPr>
        <w:t>Операторот</w:t>
      </w:r>
      <w:r w:rsidRPr="001C3C59">
        <w:rPr>
          <w:rFonts w:ascii="Tahoma" w:hAnsi="Tahoma" w:cs="Tahoma"/>
          <w:color w:val="244061" w:themeColor="accent1" w:themeShade="80"/>
          <w:sz w:val="13"/>
          <w:szCs w:val="13"/>
        </w:rPr>
        <w:t>.</w:t>
      </w:r>
    </w:p>
    <w:p w:rsidR="00802884" w:rsidRPr="001C3C59" w:rsidRDefault="00802884" w:rsidP="0091077C">
      <w:pPr>
        <w:pStyle w:val="ListParagraph"/>
        <w:numPr>
          <w:ilvl w:val="0"/>
          <w:numId w:val="5"/>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lang w:val="en-US"/>
        </w:rPr>
        <w:t xml:space="preserve">Операторот има право да го ограничи правото на Корисниците да ги користат </w:t>
      </w:r>
      <w:r w:rsidRPr="001C3C59">
        <w:rPr>
          <w:rFonts w:ascii="Tahoma" w:hAnsi="Tahoma" w:cs="Tahoma"/>
          <w:color w:val="244061" w:themeColor="accent1" w:themeShade="80"/>
          <w:sz w:val="13"/>
          <w:szCs w:val="13"/>
        </w:rPr>
        <w:t>услугите и содржините во фитнес клубот</w:t>
      </w:r>
      <w:r w:rsidRPr="001C3C59">
        <w:rPr>
          <w:rFonts w:ascii="Tahoma" w:hAnsi="Tahoma" w:cs="Tahoma"/>
          <w:color w:val="244061" w:themeColor="accent1" w:themeShade="80"/>
          <w:sz w:val="13"/>
          <w:szCs w:val="13"/>
          <w:lang w:val="en-US"/>
        </w:rPr>
        <w:t xml:space="preserve"> во</w:t>
      </w:r>
      <w:r w:rsidRPr="001C3C59">
        <w:rPr>
          <w:rFonts w:ascii="Tahoma" w:hAnsi="Tahoma" w:cs="Tahoma"/>
          <w:color w:val="244061" w:themeColor="accent1" w:themeShade="80"/>
          <w:sz w:val="13"/>
          <w:szCs w:val="13"/>
        </w:rPr>
        <w:t xml:space="preserve"> </w:t>
      </w:r>
      <w:r w:rsidRPr="001C3C59">
        <w:rPr>
          <w:rFonts w:ascii="Tahoma" w:hAnsi="Tahoma" w:cs="Tahoma"/>
          <w:color w:val="244061" w:themeColor="accent1" w:themeShade="80"/>
          <w:sz w:val="13"/>
          <w:szCs w:val="13"/>
          <w:lang w:val="en-US"/>
        </w:rPr>
        <w:t>случаи кога Корисниците имаат заостанати парични обврски</w:t>
      </w:r>
      <w:r w:rsidRPr="001C3C59">
        <w:rPr>
          <w:rFonts w:ascii="Tahoma" w:hAnsi="Tahoma" w:cs="Tahoma"/>
          <w:color w:val="244061" w:themeColor="accent1" w:themeShade="80"/>
          <w:sz w:val="13"/>
          <w:szCs w:val="13"/>
        </w:rPr>
        <w:t xml:space="preserve">, сѐ </w:t>
      </w:r>
      <w:r w:rsidRPr="001C3C59">
        <w:rPr>
          <w:rFonts w:ascii="Tahoma" w:hAnsi="Tahoma" w:cs="Tahoma"/>
          <w:color w:val="244061" w:themeColor="accent1" w:themeShade="80"/>
          <w:sz w:val="13"/>
          <w:szCs w:val="13"/>
          <w:lang w:val="en-US"/>
        </w:rPr>
        <w:t>до нивн</w:t>
      </w:r>
      <w:r w:rsidRPr="001C3C59">
        <w:rPr>
          <w:rFonts w:ascii="Tahoma" w:hAnsi="Tahoma" w:cs="Tahoma"/>
          <w:color w:val="244061" w:themeColor="accent1" w:themeShade="80"/>
          <w:sz w:val="13"/>
          <w:szCs w:val="13"/>
        </w:rPr>
        <w:t>а</w:t>
      </w:r>
      <w:r w:rsidRPr="001C3C59">
        <w:rPr>
          <w:rFonts w:ascii="Tahoma" w:hAnsi="Tahoma" w:cs="Tahoma"/>
          <w:color w:val="244061" w:themeColor="accent1" w:themeShade="80"/>
          <w:sz w:val="13"/>
          <w:szCs w:val="13"/>
          <w:lang w:val="en-US"/>
        </w:rPr>
        <w:t>т</w:t>
      </w:r>
      <w:r w:rsidRPr="001C3C59">
        <w:rPr>
          <w:rFonts w:ascii="Tahoma" w:hAnsi="Tahoma" w:cs="Tahoma"/>
          <w:color w:val="244061" w:themeColor="accent1" w:themeShade="80"/>
          <w:sz w:val="13"/>
          <w:szCs w:val="13"/>
        </w:rPr>
        <w:t>а</w:t>
      </w:r>
      <w:r w:rsidRPr="001C3C59">
        <w:rPr>
          <w:rFonts w:ascii="Tahoma" w:hAnsi="Tahoma" w:cs="Tahoma"/>
          <w:color w:val="244061" w:themeColor="accent1" w:themeShade="80"/>
          <w:sz w:val="13"/>
          <w:szCs w:val="13"/>
          <w:lang w:val="en-US"/>
        </w:rPr>
        <w:t xml:space="preserve"> отплата.</w:t>
      </w:r>
      <w:r w:rsidRPr="001C3C59">
        <w:rPr>
          <w:rFonts w:ascii="Tahoma" w:hAnsi="Tahoma" w:cs="Tahoma"/>
          <w:color w:val="244061" w:themeColor="accent1" w:themeShade="80"/>
          <w:sz w:val="13"/>
          <w:szCs w:val="13"/>
        </w:rPr>
        <w:t xml:space="preserve"> Во случај на задоцнување со плаќање, корисникот не може да бара обештетување односно поврат на средства за неискористените дневни влегувања регистрирани како период на задоцнување. </w:t>
      </w:r>
    </w:p>
    <w:p w:rsidR="00802884" w:rsidRPr="001C3C59" w:rsidRDefault="00802884" w:rsidP="0091077C">
      <w:pPr>
        <w:pStyle w:val="ListParagraph"/>
        <w:numPr>
          <w:ilvl w:val="0"/>
          <w:numId w:val="5"/>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lang w:val="en-US"/>
        </w:rPr>
        <w:t xml:space="preserve">Операторот има право </w:t>
      </w:r>
      <w:r w:rsidRPr="001C3C59">
        <w:rPr>
          <w:rFonts w:ascii="Tahoma" w:hAnsi="Tahoma" w:cs="Tahoma"/>
          <w:color w:val="244061" w:themeColor="accent1" w:themeShade="80"/>
          <w:sz w:val="13"/>
          <w:szCs w:val="13"/>
        </w:rPr>
        <w:t xml:space="preserve">еднострано </w:t>
      </w:r>
      <w:r w:rsidRPr="001C3C59">
        <w:rPr>
          <w:rFonts w:ascii="Tahoma" w:hAnsi="Tahoma" w:cs="Tahoma"/>
          <w:color w:val="244061" w:themeColor="accent1" w:themeShade="80"/>
          <w:sz w:val="13"/>
          <w:szCs w:val="13"/>
          <w:lang w:val="en-US"/>
        </w:rPr>
        <w:t xml:space="preserve">да поништи </w:t>
      </w:r>
      <w:r w:rsidRPr="001C3C59">
        <w:rPr>
          <w:rFonts w:ascii="Tahoma" w:hAnsi="Tahoma" w:cs="Tahoma"/>
          <w:color w:val="244061" w:themeColor="accent1" w:themeShade="80"/>
          <w:sz w:val="13"/>
          <w:szCs w:val="13"/>
        </w:rPr>
        <w:t>во целост клубска картичка која е</w:t>
      </w:r>
      <w:r w:rsidRPr="001C3C59">
        <w:rPr>
          <w:rFonts w:ascii="Tahoma" w:hAnsi="Tahoma" w:cs="Tahoma"/>
          <w:color w:val="244061" w:themeColor="accent1" w:themeShade="80"/>
          <w:sz w:val="13"/>
          <w:szCs w:val="13"/>
          <w:lang w:val="en-US"/>
        </w:rPr>
        <w:t xml:space="preserve"> издадена на</w:t>
      </w:r>
      <w:r w:rsidRPr="001C3C59">
        <w:rPr>
          <w:rFonts w:ascii="Tahoma" w:hAnsi="Tahoma" w:cs="Tahoma"/>
          <w:color w:val="244061" w:themeColor="accent1" w:themeShade="80"/>
          <w:sz w:val="13"/>
          <w:szCs w:val="13"/>
        </w:rPr>
        <w:t xml:space="preserve"> име на </w:t>
      </w:r>
      <w:r w:rsidRPr="001C3C59">
        <w:rPr>
          <w:rFonts w:ascii="Tahoma" w:hAnsi="Tahoma" w:cs="Tahoma"/>
          <w:color w:val="244061" w:themeColor="accent1" w:themeShade="80"/>
          <w:sz w:val="13"/>
          <w:szCs w:val="13"/>
          <w:lang w:val="en-US"/>
        </w:rPr>
        <w:t xml:space="preserve">Корисник, </w:t>
      </w:r>
      <w:r w:rsidRPr="001C3C59">
        <w:rPr>
          <w:rFonts w:ascii="Tahoma" w:hAnsi="Tahoma" w:cs="Tahoma"/>
          <w:color w:val="244061" w:themeColor="accent1" w:themeShade="80"/>
          <w:sz w:val="13"/>
          <w:szCs w:val="13"/>
        </w:rPr>
        <w:t>доколку</w:t>
      </w:r>
      <w:r w:rsidRPr="001C3C59">
        <w:rPr>
          <w:rFonts w:ascii="Tahoma" w:hAnsi="Tahoma" w:cs="Tahoma"/>
          <w:color w:val="244061" w:themeColor="accent1" w:themeShade="80"/>
          <w:sz w:val="13"/>
          <w:szCs w:val="13"/>
          <w:lang w:val="en-US"/>
        </w:rPr>
        <w:t>:</w:t>
      </w:r>
    </w:p>
    <w:p w:rsidR="00802884" w:rsidRPr="001C3C59" w:rsidRDefault="00802884" w:rsidP="0091077C">
      <w:pPr>
        <w:pStyle w:val="ListParagraph"/>
        <w:numPr>
          <w:ilvl w:val="1"/>
          <w:numId w:val="5"/>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к</w:t>
      </w:r>
      <w:r w:rsidRPr="001C3C59">
        <w:rPr>
          <w:rFonts w:ascii="Tahoma" w:hAnsi="Tahoma" w:cs="Tahoma"/>
          <w:color w:val="244061" w:themeColor="accent1" w:themeShade="80"/>
          <w:sz w:val="13"/>
          <w:szCs w:val="13"/>
          <w:lang w:val="en-US"/>
        </w:rPr>
        <w:t>орисникот има заостанати парични обврски</w:t>
      </w:r>
      <w:r w:rsidRPr="001C3C59">
        <w:rPr>
          <w:rFonts w:ascii="Tahoma" w:hAnsi="Tahoma" w:cs="Tahoma"/>
          <w:color w:val="244061" w:themeColor="accent1" w:themeShade="80"/>
          <w:sz w:val="13"/>
          <w:szCs w:val="13"/>
        </w:rPr>
        <w:t>;</w:t>
      </w:r>
    </w:p>
    <w:p w:rsidR="00802884" w:rsidRPr="001C3C59" w:rsidRDefault="00802884" w:rsidP="0091077C">
      <w:pPr>
        <w:pStyle w:val="ListParagraph"/>
        <w:numPr>
          <w:ilvl w:val="1"/>
          <w:numId w:val="5"/>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за корисникот во текот на членството биле добиени 3 (три) поплаки од различни клиенти за негово недолично и несоодветно однесување во фитнес клубот а кои факти ќе бидат утврдени од страна на Операторот како веродостојни;  </w:t>
      </w:r>
    </w:p>
    <w:p w:rsidR="00802884" w:rsidRPr="001C3C59" w:rsidRDefault="00802884" w:rsidP="0091077C">
      <w:pPr>
        <w:pStyle w:val="ListParagraph"/>
        <w:numPr>
          <w:ilvl w:val="1"/>
          <w:numId w:val="5"/>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корисникот не ги почитува Општите услови и правила, потешко го крши кодексот, редот, актите, правилата и условите за однесување во фитнес клубот а Операторот тоа ќе го утврди како веродостојно; </w:t>
      </w:r>
    </w:p>
    <w:p w:rsidR="00802884" w:rsidRPr="001C3C59" w:rsidRDefault="00802884" w:rsidP="0091077C">
      <w:pPr>
        <w:pStyle w:val="ListParagraph"/>
        <w:numPr>
          <w:ilvl w:val="1"/>
          <w:numId w:val="5"/>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корисникот не користи услуги во фитнес клубот подолг временски период непрекинато по истекот на периодот на валидност на претходно платените услуги и содржини; </w:t>
      </w:r>
    </w:p>
    <w:p w:rsidR="00802884" w:rsidRPr="001C3C59" w:rsidRDefault="00802884" w:rsidP="0091077C">
      <w:pPr>
        <w:pStyle w:val="ListParagraph"/>
        <w:numPr>
          <w:ilvl w:val="1"/>
          <w:numId w:val="5"/>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во случај на измама и злоупотреба од страна на Корисникот;</w:t>
      </w:r>
    </w:p>
    <w:p w:rsidR="00802884" w:rsidRPr="001C3C59" w:rsidRDefault="00802884" w:rsidP="0091077C">
      <w:pPr>
        <w:pStyle w:val="ListParagraph"/>
        <w:numPr>
          <w:ilvl w:val="1"/>
          <w:numId w:val="5"/>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корисникот намерно причинил штета врз имотот (движен и недвижен) и истата не ја надомести во побаруваниот рок и</w:t>
      </w:r>
    </w:p>
    <w:p w:rsidR="00802884" w:rsidRPr="001C3C59" w:rsidRDefault="00802884" w:rsidP="0091077C">
      <w:pPr>
        <w:pStyle w:val="ListParagraph"/>
        <w:numPr>
          <w:ilvl w:val="1"/>
          <w:numId w:val="5"/>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други непредвидени и безбедносни околности кои можат да предизвикат последици за Операторот, неговите вработени и постоечки клиенти. </w:t>
      </w:r>
    </w:p>
    <w:p w:rsidR="00802884" w:rsidRPr="001C3C59" w:rsidRDefault="00802884" w:rsidP="0091077C">
      <w:pPr>
        <w:pStyle w:val="ListParagraph"/>
        <w:numPr>
          <w:ilvl w:val="0"/>
          <w:numId w:val="5"/>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Во сите случаи наведени во точка (4) во овој оддел, Операторот не врши поврат на парични средства по основ на неискористени услуги и не му должи на Корисникот било каков паричен надоместок по основ на обештетување а го задржува правото да бара од Корисникот доплата на преостанатите долгови, надоместоци и причинета штета. </w:t>
      </w:r>
    </w:p>
    <w:p w:rsidR="00802884" w:rsidRPr="001C3C59" w:rsidRDefault="00802884" w:rsidP="0091077C">
      <w:pPr>
        <w:pStyle w:val="ListParagraph"/>
        <w:numPr>
          <w:ilvl w:val="0"/>
          <w:numId w:val="5"/>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Во случај на исклучителни околности, како што е регистрирана бременост или сериозна болест, повреда или други оправдани околности што ја спречува можноста за користење на услугите, Корисникот може писмено да побара а Операторот може да одлучи да го стави во мирување неговото членство на определено времетраење. Корисникот не може да побара мирување на членството доколку за избраната услуга не е предвидена таква можност. </w:t>
      </w:r>
    </w:p>
    <w:p w:rsidR="00802884" w:rsidRPr="001C3C59" w:rsidRDefault="00802884" w:rsidP="0091077C">
      <w:pPr>
        <w:pStyle w:val="ListParagraph"/>
        <w:numPr>
          <w:ilvl w:val="0"/>
          <w:numId w:val="5"/>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Операторот го задржува правото да побара од Корисникот да му достави на увид соодветна документација или доказ за постоењето на оправданоста на основите од точка (6) на овој оддел.</w:t>
      </w:r>
    </w:p>
    <w:p w:rsidR="00802884" w:rsidRPr="001C3C59" w:rsidRDefault="00802884" w:rsidP="0091077C">
      <w:pPr>
        <w:pStyle w:val="ListParagraph"/>
        <w:numPr>
          <w:ilvl w:val="0"/>
          <w:numId w:val="5"/>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Временските рокови утврдени во Формуларот за регистрација соодветно ќе се продолжат за временскиот период на мирување доколку мирувањето биде одобрено од страна на Операторот. Во периодот на мирување на членството, Операторот го ограничува правото на Корисникот да ги користи услугите и содржините на фитнес клубот.</w:t>
      </w:r>
      <w:r w:rsidRPr="001C3C59">
        <w:rPr>
          <w:rFonts w:ascii="Tahoma" w:hAnsi="Tahoma" w:cs="Tahoma"/>
          <w:color w:val="244061" w:themeColor="accent1" w:themeShade="80"/>
          <w:sz w:val="13"/>
          <w:szCs w:val="13"/>
          <w:lang w:val="en-US"/>
        </w:rPr>
        <w:t xml:space="preserve"> </w:t>
      </w:r>
    </w:p>
    <w:p w:rsidR="00802884" w:rsidRPr="001C3C59" w:rsidRDefault="00802884" w:rsidP="0091077C">
      <w:pPr>
        <w:pStyle w:val="ListParagraph"/>
        <w:numPr>
          <w:ilvl w:val="0"/>
          <w:numId w:val="5"/>
        </w:numPr>
        <w:spacing w:after="0" w:line="240" w:lineRule="auto"/>
        <w:ind w:hanging="437"/>
        <w:jc w:val="both"/>
        <w:rPr>
          <w:rFonts w:ascii="Tahoma" w:hAnsi="Tahoma" w:cs="Tahoma"/>
          <w:color w:val="244061" w:themeColor="accent1" w:themeShade="80"/>
          <w:sz w:val="13"/>
          <w:szCs w:val="13"/>
          <w:lang w:val="en-US"/>
        </w:rPr>
      </w:pPr>
      <w:r w:rsidRPr="001C3C59">
        <w:rPr>
          <w:rFonts w:ascii="Tahoma" w:hAnsi="Tahoma" w:cs="Tahoma"/>
          <w:color w:val="244061" w:themeColor="accent1" w:themeShade="80"/>
          <w:sz w:val="13"/>
          <w:szCs w:val="13"/>
        </w:rPr>
        <w:t>Корисникот може да ја откаже клубската картичка со минимум отказен рок од 30 (триесет) дена</w:t>
      </w:r>
      <w:r w:rsidRPr="001C3C59">
        <w:rPr>
          <w:rFonts w:ascii="Tahoma" w:hAnsi="Tahoma" w:cs="Tahoma"/>
          <w:color w:val="244061" w:themeColor="accent1" w:themeShade="80"/>
          <w:sz w:val="13"/>
          <w:szCs w:val="13"/>
          <w:lang w:val="en-US"/>
        </w:rPr>
        <w:t>,</w:t>
      </w:r>
      <w:r w:rsidRPr="001C3C59">
        <w:rPr>
          <w:rFonts w:ascii="Tahoma" w:hAnsi="Tahoma" w:cs="Tahoma"/>
          <w:color w:val="244061" w:themeColor="accent1" w:themeShade="80"/>
          <w:sz w:val="13"/>
          <w:szCs w:val="13"/>
        </w:rPr>
        <w:t xml:space="preserve"> преку поднесување на писмена молба</w:t>
      </w:r>
      <w:r w:rsidRPr="001C3C59">
        <w:rPr>
          <w:rFonts w:ascii="Tahoma" w:hAnsi="Tahoma" w:cs="Tahoma"/>
          <w:color w:val="244061" w:themeColor="accent1" w:themeShade="80"/>
          <w:sz w:val="13"/>
          <w:szCs w:val="13"/>
          <w:lang w:val="en-US"/>
        </w:rPr>
        <w:t xml:space="preserve"> </w:t>
      </w:r>
      <w:r w:rsidRPr="001C3C59">
        <w:rPr>
          <w:rFonts w:ascii="Tahoma" w:hAnsi="Tahoma" w:cs="Tahoma"/>
          <w:color w:val="244061" w:themeColor="accent1" w:themeShade="80"/>
          <w:sz w:val="13"/>
          <w:szCs w:val="13"/>
        </w:rPr>
        <w:t xml:space="preserve">до Операторот. Корисникот треба да ги има подмирено во целост сите доспеани плаќања и надоместоци до датумот на отказ на </w:t>
      </w:r>
      <w:r w:rsidRPr="001C3C59">
        <w:rPr>
          <w:rFonts w:ascii="Tahoma" w:hAnsi="Tahoma" w:cs="Tahoma"/>
          <w:color w:val="244061" w:themeColor="accent1" w:themeShade="80"/>
          <w:sz w:val="13"/>
          <w:szCs w:val="13"/>
        </w:rPr>
        <w:lastRenderedPageBreak/>
        <w:t xml:space="preserve">членството. Неискористените услуги ја губат својата важност и не се врши било каква рефундација или обештетување од страна на Операторот. Операторот може да предвиди и други отказни рокови за одредени видови на пакети и услуги. </w:t>
      </w:r>
    </w:p>
    <w:p w:rsidR="00802884" w:rsidRPr="001C3C59" w:rsidRDefault="00802884" w:rsidP="0091077C">
      <w:pPr>
        <w:pStyle w:val="ListParagraph"/>
        <w:spacing w:after="0" w:line="240" w:lineRule="auto"/>
        <w:ind w:left="360" w:hanging="437"/>
        <w:jc w:val="both"/>
        <w:rPr>
          <w:rFonts w:ascii="Tahoma" w:hAnsi="Tahoma" w:cs="Tahoma"/>
          <w:color w:val="244061" w:themeColor="accent1" w:themeShade="80"/>
          <w:sz w:val="13"/>
          <w:szCs w:val="13"/>
        </w:rPr>
      </w:pPr>
    </w:p>
    <w:p w:rsidR="00802884" w:rsidRPr="001C3C59" w:rsidRDefault="00802884" w:rsidP="0091077C">
      <w:pPr>
        <w:pStyle w:val="ListParagraph"/>
        <w:numPr>
          <w:ilvl w:val="0"/>
          <w:numId w:val="1"/>
        </w:numPr>
        <w:spacing w:after="0" w:line="240" w:lineRule="auto"/>
        <w:ind w:hanging="437"/>
        <w:jc w:val="both"/>
        <w:rPr>
          <w:rFonts w:ascii="Tahoma" w:hAnsi="Tahoma" w:cs="Tahoma"/>
          <w:b/>
          <w:color w:val="244061" w:themeColor="accent1" w:themeShade="80"/>
          <w:sz w:val="13"/>
          <w:szCs w:val="13"/>
          <w:lang w:val="en-US"/>
        </w:rPr>
      </w:pPr>
      <w:r w:rsidRPr="001C3C59">
        <w:rPr>
          <w:rFonts w:ascii="Tahoma" w:hAnsi="Tahoma" w:cs="Tahoma"/>
          <w:b/>
          <w:color w:val="244061" w:themeColor="accent1" w:themeShade="80"/>
          <w:sz w:val="13"/>
          <w:szCs w:val="13"/>
        </w:rPr>
        <w:t>Грижа, одговорност и надомест на штета</w:t>
      </w:r>
    </w:p>
    <w:p w:rsidR="00802884" w:rsidRPr="001C3C59" w:rsidRDefault="00802884" w:rsidP="0091077C">
      <w:pPr>
        <w:pStyle w:val="ListParagraph"/>
        <w:numPr>
          <w:ilvl w:val="0"/>
          <w:numId w:val="7"/>
        </w:numPr>
        <w:spacing w:after="0" w:line="240" w:lineRule="auto"/>
        <w:ind w:left="426"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Корисникот на сопствена иницијатива, волја и одговорност ги користи содржините во фитнес клубот на Операторот. Корисникот треба секогаш да биде свесен за своите можности и должен е редовно да внимава на сопственото здравје, физичката и психичката способност но, и да не го загрозува здравјето на другите. </w:t>
      </w:r>
    </w:p>
    <w:p w:rsidR="00802884" w:rsidRPr="001C3C59" w:rsidRDefault="00802884" w:rsidP="0091077C">
      <w:pPr>
        <w:pStyle w:val="ListParagraph"/>
        <w:numPr>
          <w:ilvl w:val="0"/>
          <w:numId w:val="7"/>
        </w:numPr>
        <w:spacing w:after="0" w:line="240" w:lineRule="auto"/>
        <w:ind w:left="426"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Корисникот при користењето на содржините треба задолжително да се придржува кон внатрешниот ред, правилата и условите за однесување во деловниот простор и редовно да ги следи и почитува безбедносните протоколи, инструкции и барања на Операторот и персоналот. </w:t>
      </w:r>
    </w:p>
    <w:p w:rsidR="00802884" w:rsidRPr="001C3C59" w:rsidRDefault="00802884" w:rsidP="0091077C">
      <w:pPr>
        <w:pStyle w:val="ListParagraph"/>
        <w:numPr>
          <w:ilvl w:val="0"/>
          <w:numId w:val="7"/>
        </w:numPr>
        <w:spacing w:after="0" w:line="240" w:lineRule="auto"/>
        <w:ind w:left="426"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Корисникот е должен да го почитува работното време на фитнес клубот како и договорените термини. Распоредот на групните активности се објавува на веб-страницата </w:t>
      </w:r>
      <w:r w:rsidRPr="001C3C59">
        <w:rPr>
          <w:rFonts w:ascii="Tahoma" w:hAnsi="Tahoma" w:cs="Tahoma"/>
          <w:color w:val="244061" w:themeColor="accent1" w:themeShade="80"/>
          <w:sz w:val="13"/>
          <w:szCs w:val="13"/>
          <w:lang w:val="en-US"/>
        </w:rPr>
        <w:t>pulse.mk</w:t>
      </w:r>
      <w:r w:rsidRPr="001C3C59">
        <w:rPr>
          <w:rFonts w:ascii="Tahoma" w:hAnsi="Tahoma" w:cs="Tahoma"/>
          <w:color w:val="244061" w:themeColor="accent1" w:themeShade="80"/>
          <w:sz w:val="13"/>
          <w:szCs w:val="13"/>
        </w:rPr>
        <w:t>. Работното време може да трпи промени.</w:t>
      </w:r>
    </w:p>
    <w:p w:rsidR="00802884" w:rsidRPr="001C3C59" w:rsidRDefault="00802884" w:rsidP="0091077C">
      <w:pPr>
        <w:pStyle w:val="ListParagraph"/>
        <w:numPr>
          <w:ilvl w:val="0"/>
          <w:numId w:val="7"/>
        </w:numPr>
        <w:spacing w:after="0" w:line="240" w:lineRule="auto"/>
        <w:ind w:left="426"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Корисникот не може да го повика Операторот на било каква одговорност во случај на негова повреда при користењето на содржините и не може да побарува од Операторот било каков надомест за обештетување по тие основи. </w:t>
      </w:r>
    </w:p>
    <w:p w:rsidR="00802884" w:rsidRPr="001C3C59" w:rsidRDefault="00802884" w:rsidP="0091077C">
      <w:pPr>
        <w:pStyle w:val="ListParagraph"/>
        <w:numPr>
          <w:ilvl w:val="0"/>
          <w:numId w:val="7"/>
        </w:numPr>
        <w:spacing w:after="0" w:line="240" w:lineRule="auto"/>
        <w:ind w:left="426"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Корисникот е лично одговорен за сета штета која намерно или во небрежност ќе ја причини врз имотот (движен и недвижен) на Операторот и се согласува истата да ја надомести во целост. </w:t>
      </w:r>
    </w:p>
    <w:p w:rsidR="00802884" w:rsidRPr="001C3C59" w:rsidRDefault="00802884" w:rsidP="0091077C">
      <w:pPr>
        <w:pStyle w:val="NoSpacing"/>
        <w:numPr>
          <w:ilvl w:val="0"/>
          <w:numId w:val="7"/>
        </w:numPr>
        <w:ind w:left="426"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lang w:val="mk-MK"/>
        </w:rPr>
        <w:t>Корисникот</w:t>
      </w:r>
      <w:r w:rsidRPr="001C3C59">
        <w:rPr>
          <w:rFonts w:ascii="Tahoma" w:eastAsia="Times New Roman" w:hAnsi="Tahoma" w:cs="Tahoma"/>
          <w:color w:val="244061" w:themeColor="accent1" w:themeShade="80"/>
          <w:sz w:val="13"/>
          <w:szCs w:val="13"/>
        </w:rPr>
        <w:t xml:space="preserve"> е лично </w:t>
      </w:r>
      <w:r w:rsidRPr="001C3C59">
        <w:rPr>
          <w:rFonts w:ascii="Tahoma" w:hAnsi="Tahoma" w:cs="Tahoma"/>
          <w:color w:val="244061" w:themeColor="accent1" w:themeShade="80"/>
          <w:sz w:val="13"/>
          <w:szCs w:val="13"/>
        </w:rPr>
        <w:t>одгов</w:t>
      </w:r>
      <w:r w:rsidRPr="001C3C59">
        <w:rPr>
          <w:rFonts w:ascii="Tahoma" w:hAnsi="Tahoma" w:cs="Tahoma"/>
          <w:color w:val="244061" w:themeColor="accent1" w:themeShade="80"/>
          <w:sz w:val="13"/>
          <w:szCs w:val="13"/>
          <w:lang w:val="mk-MK"/>
        </w:rPr>
        <w:t>о</w:t>
      </w:r>
      <w:r w:rsidRPr="001C3C59">
        <w:rPr>
          <w:rFonts w:ascii="Tahoma" w:hAnsi="Tahoma" w:cs="Tahoma"/>
          <w:color w:val="244061" w:themeColor="accent1" w:themeShade="80"/>
          <w:sz w:val="13"/>
          <w:szCs w:val="13"/>
        </w:rPr>
        <w:t>р</w:t>
      </w:r>
      <w:r w:rsidRPr="001C3C59">
        <w:rPr>
          <w:rFonts w:ascii="Tahoma" w:hAnsi="Tahoma" w:cs="Tahoma"/>
          <w:color w:val="244061" w:themeColor="accent1" w:themeShade="80"/>
          <w:sz w:val="13"/>
          <w:szCs w:val="13"/>
          <w:lang w:val="mk-MK"/>
        </w:rPr>
        <w:t>ен</w:t>
      </w:r>
      <w:r w:rsidRPr="001C3C59">
        <w:rPr>
          <w:rFonts w:ascii="Tahoma" w:eastAsia="Times New Roman" w:hAnsi="Tahoma" w:cs="Tahoma"/>
          <w:color w:val="244061" w:themeColor="accent1" w:themeShade="80"/>
          <w:sz w:val="13"/>
          <w:szCs w:val="13"/>
        </w:rPr>
        <w:t xml:space="preserve"> за сите свои документи, </w:t>
      </w:r>
      <w:r w:rsidRPr="001C3C59">
        <w:rPr>
          <w:rFonts w:ascii="Tahoma" w:hAnsi="Tahoma" w:cs="Tahoma"/>
          <w:color w:val="244061" w:themeColor="accent1" w:themeShade="80"/>
          <w:sz w:val="13"/>
          <w:szCs w:val="13"/>
          <w:lang w:val="mk-MK"/>
        </w:rPr>
        <w:t xml:space="preserve">предмети, </w:t>
      </w:r>
      <w:r w:rsidRPr="001C3C59">
        <w:rPr>
          <w:rFonts w:ascii="Tahoma" w:eastAsia="Times New Roman" w:hAnsi="Tahoma" w:cs="Tahoma"/>
          <w:color w:val="244061" w:themeColor="accent1" w:themeShade="80"/>
          <w:sz w:val="13"/>
          <w:szCs w:val="13"/>
        </w:rPr>
        <w:t>парични средства</w:t>
      </w:r>
      <w:r w:rsidRPr="001C3C59">
        <w:rPr>
          <w:rFonts w:ascii="Tahoma" w:hAnsi="Tahoma" w:cs="Tahoma"/>
          <w:color w:val="244061" w:themeColor="accent1" w:themeShade="80"/>
          <w:sz w:val="13"/>
          <w:szCs w:val="13"/>
          <w:lang w:val="mk-MK"/>
        </w:rPr>
        <w:t>, опрема</w:t>
      </w:r>
      <w:r w:rsidRPr="001C3C59">
        <w:rPr>
          <w:rFonts w:ascii="Tahoma" w:hAnsi="Tahoma" w:cs="Tahoma"/>
          <w:color w:val="244061" w:themeColor="accent1" w:themeShade="80"/>
          <w:sz w:val="13"/>
          <w:szCs w:val="13"/>
        </w:rPr>
        <w:t xml:space="preserve"> и </w:t>
      </w:r>
      <w:r w:rsidRPr="001C3C59">
        <w:rPr>
          <w:rFonts w:ascii="Tahoma" w:eastAsia="Times New Roman" w:hAnsi="Tahoma" w:cs="Tahoma"/>
          <w:color w:val="244061" w:themeColor="accent1" w:themeShade="80"/>
          <w:sz w:val="13"/>
          <w:szCs w:val="13"/>
        </w:rPr>
        <w:t>багаж</w:t>
      </w:r>
      <w:r w:rsidRPr="001C3C59">
        <w:rPr>
          <w:rFonts w:ascii="Tahoma" w:hAnsi="Tahoma" w:cs="Tahoma"/>
          <w:color w:val="244061" w:themeColor="accent1" w:themeShade="80"/>
          <w:sz w:val="13"/>
          <w:szCs w:val="13"/>
          <w:lang w:val="mk-MK"/>
        </w:rPr>
        <w:t xml:space="preserve"> кои ги внесува во објектите. Операторот не може да биде повикан на одговорност при нивно евентуално губење, кражба или оштетување без оглед на тоа дали истите биле заклучени во предвидените сигурносни шкафови или оставени на друго место во објектот. </w:t>
      </w:r>
    </w:p>
    <w:p w:rsidR="00802884" w:rsidRPr="001C3C59" w:rsidRDefault="00802884" w:rsidP="0091077C">
      <w:pPr>
        <w:pStyle w:val="ListParagraph"/>
        <w:numPr>
          <w:ilvl w:val="0"/>
          <w:numId w:val="7"/>
        </w:numPr>
        <w:spacing w:after="0" w:line="240" w:lineRule="auto"/>
        <w:ind w:left="426"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Операторот го задржува правото на Корисникот времено да му забрани користење на услугите и содржините или да го отстрани од објектот доколку истиот постапува спротивно на точка (2) од овој оддел. Во ваков случај, Корисникот не може да побарува поврат на средства за неискористени услуги или било каков вид на надомест на штета. </w:t>
      </w:r>
    </w:p>
    <w:p w:rsidR="00802884" w:rsidRPr="001C3C59" w:rsidRDefault="00802884" w:rsidP="0091077C">
      <w:pPr>
        <w:pStyle w:val="ListParagraph"/>
        <w:spacing w:after="0" w:line="240" w:lineRule="auto"/>
        <w:ind w:left="426"/>
        <w:jc w:val="both"/>
        <w:rPr>
          <w:rFonts w:ascii="Tahoma" w:hAnsi="Tahoma" w:cs="Tahoma"/>
          <w:color w:val="244061" w:themeColor="accent1" w:themeShade="80"/>
          <w:sz w:val="13"/>
          <w:szCs w:val="13"/>
        </w:rPr>
      </w:pPr>
    </w:p>
    <w:p w:rsidR="00802884" w:rsidRPr="001C3C59" w:rsidRDefault="00802884" w:rsidP="0091077C">
      <w:pPr>
        <w:pStyle w:val="ListParagraph"/>
        <w:numPr>
          <w:ilvl w:val="0"/>
          <w:numId w:val="1"/>
        </w:numPr>
        <w:spacing w:after="0" w:line="240" w:lineRule="auto"/>
        <w:ind w:hanging="437"/>
        <w:jc w:val="both"/>
        <w:rPr>
          <w:rFonts w:ascii="Tahoma" w:hAnsi="Tahoma" w:cs="Tahoma"/>
          <w:b/>
          <w:color w:val="244061" w:themeColor="accent1" w:themeShade="80"/>
          <w:sz w:val="13"/>
          <w:szCs w:val="13"/>
          <w:lang w:val="en-US"/>
        </w:rPr>
      </w:pPr>
      <w:r w:rsidRPr="001C3C59">
        <w:rPr>
          <w:rFonts w:ascii="Tahoma" w:hAnsi="Tahoma" w:cs="Tahoma"/>
          <w:b/>
          <w:color w:val="244061" w:themeColor="accent1" w:themeShade="80"/>
          <w:sz w:val="13"/>
          <w:szCs w:val="13"/>
          <w:lang w:val="en-US"/>
        </w:rPr>
        <w:t>Дополнителни услови</w:t>
      </w:r>
    </w:p>
    <w:p w:rsidR="00802884" w:rsidRPr="001C3C59" w:rsidRDefault="00802884" w:rsidP="0091077C">
      <w:pPr>
        <w:pStyle w:val="ListParagraph"/>
        <w:numPr>
          <w:ilvl w:val="0"/>
          <w:numId w:val="6"/>
        </w:numPr>
        <w:spacing w:after="300" w:line="240" w:lineRule="auto"/>
        <w:ind w:hanging="437"/>
        <w:jc w:val="both"/>
        <w:textAlignment w:val="baseline"/>
        <w:rPr>
          <w:rFonts w:ascii="Tahoma" w:eastAsia="Times New Roman" w:hAnsi="Tahoma" w:cs="Tahoma"/>
          <w:color w:val="244061" w:themeColor="accent1" w:themeShade="80"/>
          <w:sz w:val="13"/>
          <w:szCs w:val="13"/>
          <w:lang w:eastAsia="mk-MK"/>
        </w:rPr>
      </w:pPr>
      <w:r w:rsidRPr="001C3C59">
        <w:rPr>
          <w:rFonts w:ascii="Tahoma" w:eastAsia="Times New Roman" w:hAnsi="Tahoma" w:cs="Tahoma"/>
          <w:color w:val="244061" w:themeColor="accent1" w:themeShade="80"/>
          <w:sz w:val="13"/>
          <w:szCs w:val="13"/>
          <w:lang w:eastAsia="mk-MK"/>
        </w:rPr>
        <w:t xml:space="preserve">Поради безбедносни и други причини, Операторот го задржува правото да врши видеонадзор и обезбедување на своите простории и истакнува соодветно известување на влезот на фитнес клубот. </w:t>
      </w:r>
    </w:p>
    <w:p w:rsidR="00802884" w:rsidRPr="001C3C59" w:rsidRDefault="00802884" w:rsidP="0091077C">
      <w:pPr>
        <w:pStyle w:val="ListParagraph"/>
        <w:numPr>
          <w:ilvl w:val="0"/>
          <w:numId w:val="6"/>
        </w:numPr>
        <w:spacing w:after="300" w:line="240" w:lineRule="auto"/>
        <w:ind w:hanging="437"/>
        <w:jc w:val="both"/>
        <w:textAlignment w:val="baseline"/>
        <w:rPr>
          <w:rFonts w:ascii="Tahoma" w:eastAsia="Times New Roman" w:hAnsi="Tahoma" w:cs="Tahoma"/>
          <w:color w:val="244061" w:themeColor="accent1" w:themeShade="80"/>
          <w:sz w:val="13"/>
          <w:szCs w:val="13"/>
          <w:lang w:eastAsia="mk-MK"/>
        </w:rPr>
      </w:pPr>
      <w:r w:rsidRPr="001C3C59">
        <w:rPr>
          <w:rFonts w:ascii="Tahoma" w:eastAsia="Times New Roman" w:hAnsi="Tahoma" w:cs="Tahoma"/>
          <w:color w:val="244061" w:themeColor="accent1" w:themeShade="80"/>
          <w:sz w:val="13"/>
          <w:szCs w:val="13"/>
          <w:lang w:eastAsia="mk-MK"/>
        </w:rPr>
        <w:t>Малолетните лица до навршени 14 години можат да ги користат услугите на Операторот единствено во присуство и под надзор на фитнес инструктор или преку учество во организирани групи на активности. Во име на малолетните лица како корисници на услуги, задолжително се потпишуваат нивните родители односно старатели, кои понатаму ги превземаат сите права и обврски кои ги има корисникот.</w:t>
      </w:r>
    </w:p>
    <w:p w:rsidR="00802884" w:rsidRPr="001C3C59" w:rsidRDefault="00802884" w:rsidP="0091077C">
      <w:pPr>
        <w:pStyle w:val="ListParagraph"/>
        <w:numPr>
          <w:ilvl w:val="0"/>
          <w:numId w:val="6"/>
        </w:numPr>
        <w:spacing w:after="300" w:line="240" w:lineRule="auto"/>
        <w:ind w:hanging="437"/>
        <w:jc w:val="both"/>
        <w:textAlignment w:val="baseline"/>
        <w:rPr>
          <w:rFonts w:ascii="Tahoma" w:eastAsia="Times New Roman" w:hAnsi="Tahoma" w:cs="Tahoma"/>
          <w:color w:val="244061" w:themeColor="accent1" w:themeShade="80"/>
          <w:sz w:val="13"/>
          <w:szCs w:val="13"/>
          <w:lang w:eastAsia="mk-MK"/>
        </w:rPr>
      </w:pPr>
      <w:r w:rsidRPr="001C3C59">
        <w:rPr>
          <w:rFonts w:ascii="Tahoma" w:eastAsia="Times New Roman" w:hAnsi="Tahoma" w:cs="Tahoma"/>
          <w:color w:val="244061" w:themeColor="accent1" w:themeShade="80"/>
          <w:sz w:val="13"/>
          <w:szCs w:val="13"/>
          <w:lang w:eastAsia="mk-MK"/>
        </w:rPr>
        <w:t>Малолетните лица од 15 години до навршени 17 години можат да ги користат услугите на Операторот по претходно одобрение на Формуларот за регистрација и изјава од страна на законскиот застапник, кој понатаму ги презема сите права и обврски кои ги има корисникот.</w:t>
      </w:r>
    </w:p>
    <w:p w:rsidR="00802884" w:rsidRPr="001C3C59" w:rsidRDefault="00802884" w:rsidP="0091077C">
      <w:pPr>
        <w:pStyle w:val="ListParagraph"/>
        <w:numPr>
          <w:ilvl w:val="0"/>
          <w:numId w:val="6"/>
        </w:numPr>
        <w:spacing w:after="300" w:line="240" w:lineRule="auto"/>
        <w:ind w:hanging="437"/>
        <w:jc w:val="both"/>
        <w:textAlignment w:val="baseline"/>
        <w:rPr>
          <w:rFonts w:ascii="Tahoma" w:eastAsia="Times New Roman" w:hAnsi="Tahoma" w:cs="Tahoma"/>
          <w:color w:val="244061" w:themeColor="accent1" w:themeShade="80"/>
          <w:sz w:val="13"/>
          <w:szCs w:val="13"/>
          <w:lang w:eastAsia="mk-MK"/>
        </w:rPr>
      </w:pPr>
      <w:r w:rsidRPr="001C3C59">
        <w:rPr>
          <w:rFonts w:ascii="Tahoma" w:eastAsia="Times New Roman" w:hAnsi="Tahoma" w:cs="Tahoma"/>
          <w:color w:val="244061" w:themeColor="accent1" w:themeShade="80"/>
          <w:sz w:val="13"/>
          <w:szCs w:val="13"/>
          <w:lang w:eastAsia="mk-MK"/>
        </w:rPr>
        <w:t xml:space="preserve">Со потпишувањето односно, одобрувањето на Формуларот за регистрација, родителот/старателот ја дава својата изричита согласност малолетното лице да ги користи содржините во фитнес клубот. Во случај на штетни последици, на одговорност се повикуваат родителите/старателите на малолетното лице. </w:t>
      </w:r>
    </w:p>
    <w:p w:rsidR="00802884" w:rsidRPr="001C3C59" w:rsidRDefault="00802884" w:rsidP="0091077C">
      <w:pPr>
        <w:pStyle w:val="ListParagraph"/>
        <w:numPr>
          <w:ilvl w:val="0"/>
          <w:numId w:val="6"/>
        </w:numPr>
        <w:spacing w:after="300" w:line="240" w:lineRule="auto"/>
        <w:ind w:hanging="437"/>
        <w:jc w:val="both"/>
        <w:textAlignment w:val="baseline"/>
        <w:rPr>
          <w:rFonts w:ascii="Tahoma" w:eastAsia="Times New Roman" w:hAnsi="Tahoma" w:cs="Tahoma"/>
          <w:color w:val="244061" w:themeColor="accent1" w:themeShade="80"/>
          <w:sz w:val="13"/>
          <w:szCs w:val="13"/>
          <w:lang w:eastAsia="mk-MK"/>
        </w:rPr>
      </w:pPr>
      <w:r w:rsidRPr="001C3C59">
        <w:rPr>
          <w:rFonts w:ascii="Tahoma" w:eastAsia="Times New Roman" w:hAnsi="Tahoma" w:cs="Tahoma"/>
          <w:color w:val="244061" w:themeColor="accent1" w:themeShade="80"/>
          <w:sz w:val="13"/>
          <w:szCs w:val="13"/>
          <w:lang w:eastAsia="mk-MK"/>
        </w:rPr>
        <w:t>Корисникот ја дава својата согласност сите податоци вклучувајќи ги и личните податоци да бидат обработени и користени од страна на Операторот за целите од облигациониот однос. Операторот не собира податоци за платежните картици. Личните податоци кои корисникот доброволно ги внесува ќе бидат чувани и третирани од Операторот и неговиот персонал согласно одредбите од Законот за заштита на лични податоци. Личните податоци на корисниците нема да се објавуваат или доставуваат на трета страна, освен по налог и наредба на надлежните органи, на начин определен со законските прописи.</w:t>
      </w:r>
    </w:p>
    <w:p w:rsidR="00802884" w:rsidRPr="001C3C59" w:rsidRDefault="00802884" w:rsidP="0091077C">
      <w:pPr>
        <w:pStyle w:val="ListParagraph"/>
        <w:numPr>
          <w:ilvl w:val="0"/>
          <w:numId w:val="6"/>
        </w:numPr>
        <w:spacing w:after="300" w:line="240" w:lineRule="auto"/>
        <w:ind w:hanging="437"/>
        <w:jc w:val="both"/>
        <w:textAlignment w:val="baseline"/>
        <w:rPr>
          <w:rFonts w:ascii="Tahoma" w:eastAsia="Times New Roman" w:hAnsi="Tahoma" w:cs="Tahoma"/>
          <w:color w:val="244061" w:themeColor="accent1" w:themeShade="80"/>
          <w:sz w:val="13"/>
          <w:szCs w:val="13"/>
          <w:lang w:eastAsia="mk-MK"/>
        </w:rPr>
      </w:pPr>
      <w:r w:rsidRPr="001C3C59">
        <w:rPr>
          <w:rFonts w:ascii="Tahoma" w:eastAsia="Times New Roman" w:hAnsi="Tahoma" w:cs="Tahoma"/>
          <w:color w:val="244061" w:themeColor="accent1" w:themeShade="80"/>
          <w:sz w:val="13"/>
          <w:szCs w:val="13"/>
          <w:lang w:eastAsia="mk-MK"/>
        </w:rPr>
        <w:t xml:space="preserve">Личните податоци на корисникот ќе бидат користени за комерцијални цели односно директен маркетинг само врз основа на негова изречна согласност и само во обем неопходен за секој поединечен случај. Податоците нема да бидат искористени за друга намена. Корисникот може во секое време да ја повлече неговата согласност за користење </w:t>
      </w:r>
      <w:r w:rsidRPr="001C3C59">
        <w:rPr>
          <w:rFonts w:ascii="Tahoma" w:eastAsia="Times New Roman" w:hAnsi="Tahoma" w:cs="Tahoma"/>
          <w:color w:val="244061" w:themeColor="accent1" w:themeShade="80"/>
          <w:sz w:val="13"/>
          <w:szCs w:val="13"/>
          <w:lang w:eastAsia="mk-MK"/>
        </w:rPr>
        <w:lastRenderedPageBreak/>
        <w:t xml:space="preserve">на лични податоци за цели на директен маркетинг со тоа што ќе го извести Операторот во писмена форма. </w:t>
      </w:r>
    </w:p>
    <w:p w:rsidR="00802884" w:rsidRPr="001C3C59" w:rsidRDefault="00802884" w:rsidP="0091077C">
      <w:pPr>
        <w:pStyle w:val="ListParagraph"/>
        <w:numPr>
          <w:ilvl w:val="0"/>
          <w:numId w:val="6"/>
        </w:numPr>
        <w:spacing w:after="300" w:line="240" w:lineRule="auto"/>
        <w:ind w:hanging="437"/>
        <w:jc w:val="both"/>
        <w:textAlignment w:val="baseline"/>
        <w:rPr>
          <w:rFonts w:ascii="Tahoma" w:eastAsia="Times New Roman" w:hAnsi="Tahoma" w:cs="Tahoma"/>
          <w:color w:val="244061" w:themeColor="accent1" w:themeShade="80"/>
          <w:sz w:val="13"/>
          <w:szCs w:val="13"/>
          <w:lang w:eastAsia="mk-MK"/>
        </w:rPr>
      </w:pPr>
      <w:r w:rsidRPr="001C3C59">
        <w:rPr>
          <w:rFonts w:ascii="Tahoma" w:eastAsia="Times New Roman" w:hAnsi="Tahoma" w:cs="Tahoma"/>
          <w:color w:val="244061" w:themeColor="accent1" w:themeShade="80"/>
          <w:sz w:val="13"/>
          <w:szCs w:val="13"/>
          <w:lang w:eastAsia="mk-MK"/>
        </w:rPr>
        <w:t xml:space="preserve">Корисникот има право да побара увид во сите негови лични податоци со кои Операторот располага со поднесување на писмено барање. </w:t>
      </w:r>
    </w:p>
    <w:p w:rsidR="00802884" w:rsidRPr="001C3C59" w:rsidRDefault="00802884" w:rsidP="0091077C">
      <w:pPr>
        <w:pStyle w:val="ListParagraph"/>
        <w:spacing w:after="300" w:line="240" w:lineRule="auto"/>
        <w:ind w:left="360"/>
        <w:jc w:val="both"/>
        <w:textAlignment w:val="baseline"/>
        <w:rPr>
          <w:rFonts w:ascii="Tahoma" w:eastAsia="Times New Roman" w:hAnsi="Tahoma" w:cs="Tahoma"/>
          <w:color w:val="244061" w:themeColor="accent1" w:themeShade="80"/>
          <w:sz w:val="13"/>
          <w:szCs w:val="13"/>
          <w:lang w:eastAsia="mk-MK"/>
        </w:rPr>
      </w:pPr>
    </w:p>
    <w:p w:rsidR="00802884" w:rsidRPr="001C3C59" w:rsidRDefault="00802884" w:rsidP="0091077C">
      <w:pPr>
        <w:pStyle w:val="ListParagraph"/>
        <w:numPr>
          <w:ilvl w:val="0"/>
          <w:numId w:val="1"/>
        </w:numPr>
        <w:spacing w:after="0" w:line="240" w:lineRule="auto"/>
        <w:ind w:hanging="437"/>
        <w:jc w:val="both"/>
        <w:rPr>
          <w:rFonts w:ascii="Tahoma" w:hAnsi="Tahoma" w:cs="Tahoma"/>
          <w:b/>
          <w:color w:val="244061" w:themeColor="accent1" w:themeShade="80"/>
          <w:sz w:val="13"/>
          <w:szCs w:val="13"/>
          <w:lang w:val="en-US"/>
        </w:rPr>
      </w:pPr>
      <w:r w:rsidRPr="001C3C59">
        <w:rPr>
          <w:rFonts w:ascii="Tahoma" w:hAnsi="Tahoma" w:cs="Tahoma"/>
          <w:b/>
          <w:color w:val="244061" w:themeColor="accent1" w:themeShade="80"/>
          <w:sz w:val="13"/>
          <w:szCs w:val="13"/>
          <w:lang w:val="en-US"/>
        </w:rPr>
        <w:t>Решавање</w:t>
      </w:r>
      <w:r w:rsidRPr="001C3C59">
        <w:rPr>
          <w:rFonts w:ascii="Tahoma" w:hAnsi="Tahoma" w:cs="Tahoma"/>
          <w:b/>
          <w:color w:val="244061" w:themeColor="accent1" w:themeShade="80"/>
          <w:sz w:val="13"/>
          <w:szCs w:val="13"/>
        </w:rPr>
        <w:t xml:space="preserve"> по поплаки, барања и рекламации.</w:t>
      </w:r>
    </w:p>
    <w:p w:rsidR="00802884" w:rsidRPr="001C3C59" w:rsidRDefault="00802884" w:rsidP="0091077C">
      <w:pPr>
        <w:pStyle w:val="ListParagraph"/>
        <w:numPr>
          <w:ilvl w:val="0"/>
          <w:numId w:val="8"/>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П</w:t>
      </w:r>
      <w:r w:rsidRPr="001C3C59">
        <w:rPr>
          <w:rFonts w:ascii="Tahoma" w:hAnsi="Tahoma" w:cs="Tahoma"/>
          <w:color w:val="244061" w:themeColor="accent1" w:themeShade="80"/>
          <w:sz w:val="13"/>
          <w:szCs w:val="13"/>
          <w:lang w:val="en-US"/>
        </w:rPr>
        <w:t>оплаките</w:t>
      </w:r>
      <w:r w:rsidRPr="001C3C59">
        <w:rPr>
          <w:rFonts w:ascii="Tahoma" w:hAnsi="Tahoma" w:cs="Tahoma"/>
          <w:color w:val="244061" w:themeColor="accent1" w:themeShade="80"/>
          <w:sz w:val="13"/>
          <w:szCs w:val="13"/>
        </w:rPr>
        <w:t xml:space="preserve">, </w:t>
      </w:r>
      <w:r w:rsidRPr="001C3C59">
        <w:rPr>
          <w:rFonts w:ascii="Tahoma" w:hAnsi="Tahoma" w:cs="Tahoma"/>
          <w:color w:val="244061" w:themeColor="accent1" w:themeShade="80"/>
          <w:sz w:val="13"/>
          <w:szCs w:val="13"/>
          <w:lang w:val="en-US"/>
        </w:rPr>
        <w:t xml:space="preserve">барањата </w:t>
      </w:r>
      <w:r w:rsidRPr="001C3C59">
        <w:rPr>
          <w:rFonts w:ascii="Tahoma" w:hAnsi="Tahoma" w:cs="Tahoma"/>
          <w:color w:val="244061" w:themeColor="accent1" w:themeShade="80"/>
          <w:sz w:val="13"/>
          <w:szCs w:val="13"/>
        </w:rPr>
        <w:t xml:space="preserve">и рекламациите се прифаќаат исклучиво во писмена форма и истите ќе бидат решени не подоцна од 1 (еден) месец од денот на приемот. </w:t>
      </w:r>
    </w:p>
    <w:p w:rsidR="00802884" w:rsidRPr="001C3C59" w:rsidRDefault="00802884" w:rsidP="0091077C">
      <w:pPr>
        <w:pStyle w:val="ListParagraph"/>
        <w:numPr>
          <w:ilvl w:val="0"/>
          <w:numId w:val="8"/>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Групни поплаки и рекламации нема да бидат прифатени од страна на Операторот и нема да бидат предмет на разгледување. </w:t>
      </w:r>
    </w:p>
    <w:p w:rsidR="00802884" w:rsidRPr="001C3C59" w:rsidRDefault="00802884" w:rsidP="0091077C">
      <w:pPr>
        <w:pStyle w:val="ListParagraph"/>
        <w:numPr>
          <w:ilvl w:val="0"/>
          <w:numId w:val="8"/>
        </w:numPr>
        <w:spacing w:after="0" w:line="240" w:lineRule="auto"/>
        <w:ind w:hanging="437"/>
        <w:jc w:val="both"/>
        <w:rPr>
          <w:rFonts w:ascii="Tahoma" w:hAnsi="Tahoma" w:cs="Tahoma"/>
          <w:color w:val="244061" w:themeColor="accent1" w:themeShade="80"/>
          <w:sz w:val="13"/>
          <w:szCs w:val="13"/>
        </w:rPr>
      </w:pPr>
      <w:r w:rsidRPr="001C3C59">
        <w:rPr>
          <w:rFonts w:ascii="Tahoma" w:eastAsia="Calibri" w:hAnsi="Tahoma" w:cs="Tahoma"/>
          <w:color w:val="244061" w:themeColor="accent1" w:themeShade="80"/>
          <w:sz w:val="13"/>
          <w:szCs w:val="13"/>
        </w:rPr>
        <w:t>Додека Операторот не донесе решение по поплаката односно барањето, Корисникот се откажува од посредување на било кое друго лице, судска постапка или давање на информации во медиумите и социјалните мрежи. Евентуалното непридржување на корисникот дава причина за поднесување на тужба од страна на Операторот пред надлежните органи за заштита на нарушениот углед во јавноста и надомест на штета. </w:t>
      </w:r>
    </w:p>
    <w:p w:rsidR="00802884" w:rsidRPr="001C3C59" w:rsidRDefault="00802884" w:rsidP="0091077C">
      <w:pPr>
        <w:pStyle w:val="ListParagraph"/>
        <w:numPr>
          <w:ilvl w:val="0"/>
          <w:numId w:val="8"/>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Операторот го задржува правото да го одложи донесувањето на решението по поплаките, барањата и рекламациите поради</w:t>
      </w:r>
      <w:r w:rsidRPr="001C3C59">
        <w:rPr>
          <w:rFonts w:ascii="Tahoma" w:eastAsia="Calibri" w:hAnsi="Tahoma" w:cs="Tahoma"/>
          <w:color w:val="244061" w:themeColor="accent1" w:themeShade="80"/>
          <w:sz w:val="13"/>
          <w:szCs w:val="13"/>
        </w:rPr>
        <w:t xml:space="preserve"> докомплетирање на информациите и </w:t>
      </w:r>
      <w:r w:rsidRPr="001C3C59">
        <w:rPr>
          <w:rFonts w:ascii="Tahoma" w:hAnsi="Tahoma" w:cs="Tahoma"/>
          <w:color w:val="244061" w:themeColor="accent1" w:themeShade="80"/>
          <w:sz w:val="13"/>
          <w:szCs w:val="13"/>
        </w:rPr>
        <w:t>со крајна цел правилно утврдување на фактичката состојба.</w:t>
      </w:r>
    </w:p>
    <w:p w:rsidR="00802884" w:rsidRPr="001C3C59" w:rsidRDefault="00802884" w:rsidP="0091077C">
      <w:pPr>
        <w:pStyle w:val="ListParagraph"/>
        <w:numPr>
          <w:ilvl w:val="0"/>
          <w:numId w:val="8"/>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Рекламации може да се побаруваат само доколку услугата не е достапна поради вина на Операторот, под услов Корисникот правилно да го пополнил, потпишал и доставил Формулар</w:t>
      </w:r>
      <w:r w:rsidRPr="001C3C59">
        <w:rPr>
          <w:rFonts w:ascii="Tahoma" w:hAnsi="Tahoma" w:cs="Tahoma"/>
          <w:color w:val="244061" w:themeColor="accent1" w:themeShade="80"/>
          <w:sz w:val="13"/>
          <w:szCs w:val="13"/>
          <w:lang w:val="en-US"/>
        </w:rPr>
        <w:t>o</w:t>
      </w:r>
      <w:r w:rsidRPr="001C3C59">
        <w:rPr>
          <w:rFonts w:ascii="Tahoma" w:hAnsi="Tahoma" w:cs="Tahoma"/>
          <w:color w:val="244061" w:themeColor="accent1" w:themeShade="80"/>
          <w:sz w:val="13"/>
          <w:szCs w:val="13"/>
        </w:rPr>
        <w:t>т за регистрација и да платил за услугата.</w:t>
      </w:r>
    </w:p>
    <w:p w:rsidR="00802884" w:rsidRPr="001C3C59" w:rsidRDefault="00802884" w:rsidP="0091077C">
      <w:pPr>
        <w:pStyle w:val="ListParagraph"/>
        <w:numPr>
          <w:ilvl w:val="0"/>
          <w:numId w:val="8"/>
        </w:numPr>
        <w:spacing w:after="0" w:line="240" w:lineRule="auto"/>
        <w:ind w:hanging="437"/>
        <w:jc w:val="both"/>
        <w:rPr>
          <w:rFonts w:ascii="Tahoma" w:hAnsi="Tahoma" w:cs="Tahoma"/>
          <w:color w:val="244061" w:themeColor="accent1" w:themeShade="80"/>
          <w:sz w:val="13"/>
          <w:szCs w:val="13"/>
        </w:rPr>
      </w:pPr>
      <w:r w:rsidRPr="001C3C59">
        <w:rPr>
          <w:rFonts w:ascii="Tahoma" w:eastAsia="Calibri" w:hAnsi="Tahoma" w:cs="Tahoma"/>
          <w:color w:val="244061" w:themeColor="accent1" w:themeShade="80"/>
          <w:sz w:val="13"/>
          <w:szCs w:val="13"/>
        </w:rPr>
        <w:t>Највисоката надокнада м</w:t>
      </w:r>
      <w:r w:rsidRPr="001C3C59">
        <w:rPr>
          <w:rFonts w:ascii="Tahoma" w:hAnsi="Tahoma" w:cs="Tahoma"/>
          <w:color w:val="244061" w:themeColor="accent1" w:themeShade="80"/>
          <w:sz w:val="13"/>
          <w:szCs w:val="13"/>
        </w:rPr>
        <w:t xml:space="preserve">оже да достигне сума до износот </w:t>
      </w:r>
      <w:r w:rsidRPr="001C3C59">
        <w:rPr>
          <w:rFonts w:ascii="Tahoma" w:eastAsia="Calibri" w:hAnsi="Tahoma" w:cs="Tahoma"/>
          <w:color w:val="244061" w:themeColor="accent1" w:themeShade="80"/>
          <w:sz w:val="13"/>
          <w:szCs w:val="13"/>
        </w:rPr>
        <w:t>н</w:t>
      </w:r>
      <w:r w:rsidRPr="001C3C59">
        <w:rPr>
          <w:rFonts w:ascii="Tahoma" w:hAnsi="Tahoma" w:cs="Tahoma"/>
          <w:color w:val="244061" w:themeColor="accent1" w:themeShade="80"/>
          <w:sz w:val="13"/>
          <w:szCs w:val="13"/>
        </w:rPr>
        <w:t xml:space="preserve">а рекламираниот дел од услугите </w:t>
      </w:r>
      <w:r w:rsidRPr="001C3C59">
        <w:rPr>
          <w:rFonts w:ascii="Tahoma" w:eastAsia="Calibri" w:hAnsi="Tahoma" w:cs="Tahoma"/>
          <w:color w:val="244061" w:themeColor="accent1" w:themeShade="80"/>
          <w:sz w:val="13"/>
          <w:szCs w:val="13"/>
        </w:rPr>
        <w:t>но</w:t>
      </w:r>
      <w:r w:rsidRPr="001C3C59">
        <w:rPr>
          <w:rFonts w:ascii="Tahoma" w:hAnsi="Tahoma" w:cs="Tahoma"/>
          <w:color w:val="244061" w:themeColor="accent1" w:themeShade="80"/>
          <w:sz w:val="13"/>
          <w:szCs w:val="13"/>
        </w:rPr>
        <w:t>,</w:t>
      </w:r>
      <w:r w:rsidRPr="001C3C59">
        <w:rPr>
          <w:rFonts w:ascii="Tahoma" w:eastAsia="Calibri" w:hAnsi="Tahoma" w:cs="Tahoma"/>
          <w:color w:val="244061" w:themeColor="accent1" w:themeShade="80"/>
          <w:sz w:val="13"/>
          <w:szCs w:val="13"/>
        </w:rPr>
        <w:t xml:space="preserve"> таа не може да</w:t>
      </w:r>
      <w:r w:rsidRPr="001C3C59">
        <w:rPr>
          <w:rFonts w:ascii="Tahoma" w:hAnsi="Tahoma" w:cs="Tahoma"/>
          <w:color w:val="244061" w:themeColor="accent1" w:themeShade="80"/>
          <w:sz w:val="13"/>
          <w:szCs w:val="13"/>
        </w:rPr>
        <w:t xml:space="preserve"> ги вклучува веќе искористените </w:t>
      </w:r>
      <w:r w:rsidRPr="001C3C59">
        <w:rPr>
          <w:rFonts w:ascii="Tahoma" w:eastAsia="Calibri" w:hAnsi="Tahoma" w:cs="Tahoma"/>
          <w:color w:val="244061" w:themeColor="accent1" w:themeShade="80"/>
          <w:sz w:val="13"/>
          <w:szCs w:val="13"/>
        </w:rPr>
        <w:t>услу</w:t>
      </w:r>
      <w:r w:rsidRPr="001C3C59">
        <w:rPr>
          <w:rFonts w:ascii="Tahoma" w:hAnsi="Tahoma" w:cs="Tahoma"/>
          <w:color w:val="244061" w:themeColor="accent1" w:themeShade="80"/>
          <w:sz w:val="13"/>
          <w:szCs w:val="13"/>
        </w:rPr>
        <w:t xml:space="preserve">ги како и севкупниот износ на услугите. </w:t>
      </w:r>
    </w:p>
    <w:p w:rsidR="00802884" w:rsidRPr="001C3C59" w:rsidRDefault="00802884" w:rsidP="0091077C">
      <w:pPr>
        <w:pStyle w:val="ListParagraph"/>
        <w:numPr>
          <w:ilvl w:val="0"/>
          <w:numId w:val="8"/>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Операторот не му должи на Корисникот надоместок за неисполнување на обврските според овие Општи услови и правила кога таквото извршување се должи на околности кои не се под негова контрола или не можеле да бидат предвидени во моментот, како и во околности што претставуваат виша сила и вонредни околности, во смисла на одредбите во Законот за облигационите односи. </w:t>
      </w:r>
    </w:p>
    <w:p w:rsidR="00802884" w:rsidRPr="001C3C59" w:rsidRDefault="00802884" w:rsidP="0091077C">
      <w:pPr>
        <w:spacing w:after="0" w:line="240" w:lineRule="auto"/>
        <w:ind w:left="-66"/>
        <w:jc w:val="both"/>
        <w:rPr>
          <w:rFonts w:ascii="Tahoma" w:hAnsi="Tahoma" w:cs="Tahoma"/>
          <w:color w:val="244061" w:themeColor="accent1" w:themeShade="80"/>
          <w:sz w:val="13"/>
          <w:szCs w:val="13"/>
          <w:lang w:val="en-US"/>
        </w:rPr>
      </w:pPr>
    </w:p>
    <w:p w:rsidR="00802884" w:rsidRPr="001C3C59" w:rsidRDefault="00802884" w:rsidP="0091077C">
      <w:pPr>
        <w:pStyle w:val="ListParagraph"/>
        <w:numPr>
          <w:ilvl w:val="0"/>
          <w:numId w:val="1"/>
        </w:numPr>
        <w:spacing w:after="0" w:line="240" w:lineRule="auto"/>
        <w:ind w:hanging="437"/>
        <w:jc w:val="both"/>
        <w:rPr>
          <w:rFonts w:ascii="Tahoma" w:hAnsi="Tahoma" w:cs="Tahoma"/>
          <w:b/>
          <w:color w:val="244061" w:themeColor="accent1" w:themeShade="80"/>
          <w:sz w:val="13"/>
          <w:szCs w:val="13"/>
          <w:lang w:val="en-US"/>
        </w:rPr>
      </w:pPr>
      <w:r w:rsidRPr="001C3C59">
        <w:rPr>
          <w:rFonts w:ascii="Tahoma" w:hAnsi="Tahoma" w:cs="Tahoma"/>
          <w:b/>
          <w:color w:val="244061" w:themeColor="accent1" w:themeShade="80"/>
          <w:sz w:val="13"/>
          <w:szCs w:val="13"/>
        </w:rPr>
        <w:t>Решавање на спорови</w:t>
      </w:r>
    </w:p>
    <w:p w:rsidR="00802884" w:rsidRPr="001C3C59" w:rsidRDefault="00802884" w:rsidP="0091077C">
      <w:pPr>
        <w:pStyle w:val="ListParagraph"/>
        <w:numPr>
          <w:ilvl w:val="0"/>
          <w:numId w:val="10"/>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lang w:val="en-US"/>
        </w:rPr>
        <w:t xml:space="preserve">Сите спорови </w:t>
      </w:r>
      <w:r w:rsidRPr="001C3C59">
        <w:rPr>
          <w:rFonts w:ascii="Tahoma" w:hAnsi="Tahoma" w:cs="Tahoma"/>
          <w:color w:val="244061" w:themeColor="accent1" w:themeShade="80"/>
          <w:sz w:val="13"/>
          <w:szCs w:val="13"/>
        </w:rPr>
        <w:t>по</w:t>
      </w:r>
      <w:r w:rsidRPr="001C3C59">
        <w:rPr>
          <w:rFonts w:ascii="Tahoma" w:hAnsi="Tahoma" w:cs="Tahoma"/>
          <w:color w:val="244061" w:themeColor="accent1" w:themeShade="80"/>
          <w:sz w:val="13"/>
          <w:szCs w:val="13"/>
          <w:lang w:val="en-US"/>
        </w:rPr>
        <w:t xml:space="preserve">меѓу Операторот и Корисниците </w:t>
      </w:r>
      <w:r w:rsidRPr="001C3C59">
        <w:rPr>
          <w:rFonts w:ascii="Tahoma" w:hAnsi="Tahoma" w:cs="Tahoma"/>
          <w:color w:val="244061" w:themeColor="accent1" w:themeShade="80"/>
          <w:sz w:val="13"/>
          <w:szCs w:val="13"/>
        </w:rPr>
        <w:t>во врска</w:t>
      </w:r>
      <w:r w:rsidRPr="001C3C59">
        <w:rPr>
          <w:rFonts w:ascii="Tahoma" w:hAnsi="Tahoma" w:cs="Tahoma"/>
          <w:color w:val="244061" w:themeColor="accent1" w:themeShade="80"/>
          <w:sz w:val="13"/>
          <w:szCs w:val="13"/>
          <w:lang w:val="en-US"/>
        </w:rPr>
        <w:t xml:space="preserve"> овие Општи </w:t>
      </w:r>
      <w:r w:rsidRPr="001C3C59">
        <w:rPr>
          <w:rFonts w:ascii="Tahoma" w:hAnsi="Tahoma" w:cs="Tahoma"/>
          <w:color w:val="244061" w:themeColor="accent1" w:themeShade="80"/>
          <w:sz w:val="13"/>
          <w:szCs w:val="13"/>
        </w:rPr>
        <w:t>у</w:t>
      </w:r>
      <w:r w:rsidRPr="001C3C59">
        <w:rPr>
          <w:rFonts w:ascii="Tahoma" w:hAnsi="Tahoma" w:cs="Tahoma"/>
          <w:color w:val="244061" w:themeColor="accent1" w:themeShade="80"/>
          <w:sz w:val="13"/>
          <w:szCs w:val="13"/>
          <w:lang w:val="en-US"/>
        </w:rPr>
        <w:t>слови</w:t>
      </w:r>
      <w:r w:rsidRPr="001C3C59">
        <w:rPr>
          <w:rFonts w:ascii="Tahoma" w:hAnsi="Tahoma" w:cs="Tahoma"/>
          <w:color w:val="244061" w:themeColor="accent1" w:themeShade="80"/>
          <w:sz w:val="13"/>
          <w:szCs w:val="13"/>
        </w:rPr>
        <w:t xml:space="preserve"> и правила</w:t>
      </w:r>
      <w:r w:rsidRPr="001C3C59">
        <w:rPr>
          <w:rFonts w:ascii="Tahoma" w:hAnsi="Tahoma" w:cs="Tahoma"/>
          <w:color w:val="244061" w:themeColor="accent1" w:themeShade="80"/>
          <w:sz w:val="13"/>
          <w:szCs w:val="13"/>
          <w:lang w:val="en-US"/>
        </w:rPr>
        <w:t xml:space="preserve"> се решаваат со директни преговори меѓу нив</w:t>
      </w:r>
      <w:r w:rsidRPr="001C3C59">
        <w:rPr>
          <w:rFonts w:ascii="Tahoma" w:hAnsi="Tahoma" w:cs="Tahoma"/>
          <w:color w:val="244061" w:themeColor="accent1" w:themeShade="80"/>
          <w:sz w:val="13"/>
          <w:szCs w:val="13"/>
        </w:rPr>
        <w:t xml:space="preserve"> и спогодба</w:t>
      </w:r>
      <w:r w:rsidRPr="001C3C59">
        <w:rPr>
          <w:rFonts w:ascii="Tahoma" w:hAnsi="Tahoma" w:cs="Tahoma"/>
          <w:color w:val="244061" w:themeColor="accent1" w:themeShade="80"/>
          <w:sz w:val="13"/>
          <w:szCs w:val="13"/>
          <w:lang w:val="en-US"/>
        </w:rPr>
        <w:t>.</w:t>
      </w:r>
      <w:r w:rsidRPr="001C3C59">
        <w:rPr>
          <w:rFonts w:ascii="Tahoma" w:hAnsi="Tahoma" w:cs="Tahoma"/>
          <w:color w:val="244061" w:themeColor="accent1" w:themeShade="80"/>
          <w:sz w:val="13"/>
          <w:szCs w:val="13"/>
        </w:rPr>
        <w:t xml:space="preserve"> Доколку</w:t>
      </w:r>
      <w:r w:rsidRPr="001C3C59">
        <w:rPr>
          <w:rFonts w:ascii="Tahoma" w:hAnsi="Tahoma" w:cs="Tahoma"/>
          <w:color w:val="244061" w:themeColor="accent1" w:themeShade="80"/>
          <w:sz w:val="13"/>
          <w:szCs w:val="13"/>
          <w:lang w:val="en-US"/>
        </w:rPr>
        <w:t xml:space="preserve"> не се постигне договор или одлука преку методите од претходн</w:t>
      </w:r>
      <w:r w:rsidRPr="001C3C59">
        <w:rPr>
          <w:rFonts w:ascii="Tahoma" w:hAnsi="Tahoma" w:cs="Tahoma"/>
          <w:color w:val="244061" w:themeColor="accent1" w:themeShade="80"/>
          <w:sz w:val="13"/>
          <w:szCs w:val="13"/>
        </w:rPr>
        <w:t>ото</w:t>
      </w:r>
      <w:r w:rsidRPr="001C3C59">
        <w:rPr>
          <w:rFonts w:ascii="Tahoma" w:hAnsi="Tahoma" w:cs="Tahoma"/>
          <w:color w:val="244061" w:themeColor="accent1" w:themeShade="80"/>
          <w:sz w:val="13"/>
          <w:szCs w:val="13"/>
          <w:lang w:val="en-US"/>
        </w:rPr>
        <w:t>, секоја од страните може да го до</w:t>
      </w:r>
      <w:r w:rsidRPr="001C3C59">
        <w:rPr>
          <w:rFonts w:ascii="Tahoma" w:hAnsi="Tahoma" w:cs="Tahoma"/>
          <w:color w:val="244061" w:themeColor="accent1" w:themeShade="80"/>
          <w:sz w:val="13"/>
          <w:szCs w:val="13"/>
        </w:rPr>
        <w:t xml:space="preserve">несе спорот пред надлежниот суд во Струмица. </w:t>
      </w:r>
    </w:p>
    <w:p w:rsidR="00802884" w:rsidRPr="001C3C59" w:rsidRDefault="00802884" w:rsidP="0091077C">
      <w:pPr>
        <w:pStyle w:val="ListParagraph"/>
        <w:spacing w:after="0" w:line="240" w:lineRule="auto"/>
        <w:ind w:left="360" w:hanging="437"/>
        <w:jc w:val="both"/>
        <w:rPr>
          <w:rFonts w:ascii="Tahoma" w:hAnsi="Tahoma" w:cs="Tahoma"/>
          <w:color w:val="244061" w:themeColor="accent1" w:themeShade="80"/>
          <w:sz w:val="13"/>
          <w:szCs w:val="13"/>
        </w:rPr>
      </w:pPr>
    </w:p>
    <w:p w:rsidR="00802884" w:rsidRPr="001C3C59" w:rsidRDefault="00802884" w:rsidP="0091077C">
      <w:pPr>
        <w:pStyle w:val="ListParagraph"/>
        <w:numPr>
          <w:ilvl w:val="0"/>
          <w:numId w:val="1"/>
        </w:numPr>
        <w:spacing w:after="0" w:line="240" w:lineRule="auto"/>
        <w:ind w:hanging="437"/>
        <w:jc w:val="both"/>
        <w:rPr>
          <w:rFonts w:ascii="Tahoma" w:hAnsi="Tahoma" w:cs="Tahoma"/>
          <w:b/>
          <w:color w:val="244061" w:themeColor="accent1" w:themeShade="80"/>
          <w:sz w:val="13"/>
          <w:szCs w:val="13"/>
          <w:lang w:val="en-US"/>
        </w:rPr>
      </w:pPr>
      <w:r w:rsidRPr="001C3C59">
        <w:rPr>
          <w:rFonts w:ascii="Tahoma" w:hAnsi="Tahoma" w:cs="Tahoma"/>
          <w:b/>
          <w:color w:val="244061" w:themeColor="accent1" w:themeShade="80"/>
          <w:sz w:val="13"/>
          <w:szCs w:val="13"/>
        </w:rPr>
        <w:t>П</w:t>
      </w:r>
      <w:r w:rsidRPr="001C3C59">
        <w:rPr>
          <w:rFonts w:ascii="Tahoma" w:hAnsi="Tahoma" w:cs="Tahoma"/>
          <w:b/>
          <w:color w:val="244061" w:themeColor="accent1" w:themeShade="80"/>
          <w:sz w:val="13"/>
          <w:szCs w:val="13"/>
          <w:lang w:val="en-US"/>
        </w:rPr>
        <w:t>рименливо право</w:t>
      </w:r>
    </w:p>
    <w:p w:rsidR="00802884" w:rsidRPr="001C3C59" w:rsidRDefault="00802884" w:rsidP="0091077C">
      <w:pPr>
        <w:pStyle w:val="ListParagraph"/>
        <w:numPr>
          <w:ilvl w:val="0"/>
          <w:numId w:val="9"/>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За правата и обврските на договорните страни што не се уредени со овие Општи услови и правила, се применуваат одредбите од Законот за облигационите односи.</w:t>
      </w:r>
    </w:p>
    <w:p w:rsidR="00802884" w:rsidRPr="001C3C59" w:rsidRDefault="00802884" w:rsidP="0091077C">
      <w:pPr>
        <w:pStyle w:val="ListParagraph"/>
        <w:numPr>
          <w:ilvl w:val="0"/>
          <w:numId w:val="9"/>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Позитивните законски прописи ќе бидат применливи при</w:t>
      </w:r>
      <w:r w:rsidRPr="001C3C59">
        <w:rPr>
          <w:rFonts w:ascii="Tahoma" w:hAnsi="Tahoma" w:cs="Tahoma"/>
          <w:color w:val="244061" w:themeColor="accent1" w:themeShade="80"/>
          <w:sz w:val="13"/>
          <w:szCs w:val="13"/>
          <w:lang w:val="en-US"/>
        </w:rPr>
        <w:t xml:space="preserve"> толкувањето на овие </w:t>
      </w:r>
      <w:r w:rsidRPr="001C3C59">
        <w:rPr>
          <w:rFonts w:ascii="Tahoma" w:hAnsi="Tahoma" w:cs="Tahoma"/>
          <w:color w:val="244061" w:themeColor="accent1" w:themeShade="80"/>
          <w:sz w:val="13"/>
          <w:szCs w:val="13"/>
        </w:rPr>
        <w:t>О</w:t>
      </w:r>
      <w:r w:rsidRPr="001C3C59">
        <w:rPr>
          <w:rFonts w:ascii="Tahoma" w:hAnsi="Tahoma" w:cs="Tahoma"/>
          <w:color w:val="244061" w:themeColor="accent1" w:themeShade="80"/>
          <w:sz w:val="13"/>
          <w:szCs w:val="13"/>
          <w:lang w:val="en-US"/>
        </w:rPr>
        <w:t xml:space="preserve">пшти услови и правила и за </w:t>
      </w:r>
      <w:r w:rsidRPr="001C3C59">
        <w:rPr>
          <w:rFonts w:ascii="Tahoma" w:hAnsi="Tahoma" w:cs="Tahoma"/>
          <w:color w:val="244061" w:themeColor="accent1" w:themeShade="80"/>
          <w:sz w:val="13"/>
          <w:szCs w:val="13"/>
        </w:rPr>
        <w:t xml:space="preserve">сите </w:t>
      </w:r>
      <w:r w:rsidRPr="001C3C59">
        <w:rPr>
          <w:rFonts w:ascii="Tahoma" w:hAnsi="Tahoma" w:cs="Tahoma"/>
          <w:color w:val="244061" w:themeColor="accent1" w:themeShade="80"/>
          <w:sz w:val="13"/>
          <w:szCs w:val="13"/>
          <w:lang w:val="en-US"/>
        </w:rPr>
        <w:t>прашањата што не се</w:t>
      </w:r>
      <w:r w:rsidRPr="001C3C59">
        <w:rPr>
          <w:rFonts w:ascii="Tahoma" w:hAnsi="Tahoma" w:cs="Tahoma"/>
          <w:color w:val="244061" w:themeColor="accent1" w:themeShade="80"/>
          <w:sz w:val="13"/>
          <w:szCs w:val="13"/>
        </w:rPr>
        <w:t xml:space="preserve"> уредени и</w:t>
      </w:r>
      <w:r w:rsidRPr="001C3C59">
        <w:rPr>
          <w:rFonts w:ascii="Tahoma" w:hAnsi="Tahoma" w:cs="Tahoma"/>
          <w:color w:val="244061" w:themeColor="accent1" w:themeShade="80"/>
          <w:sz w:val="13"/>
          <w:szCs w:val="13"/>
          <w:lang w:val="en-US"/>
        </w:rPr>
        <w:t xml:space="preserve"> решени во нив.</w:t>
      </w:r>
    </w:p>
    <w:p w:rsidR="00802884" w:rsidRPr="001C3C59" w:rsidRDefault="00802884" w:rsidP="0091077C">
      <w:pPr>
        <w:pStyle w:val="ListParagraph"/>
        <w:numPr>
          <w:ilvl w:val="0"/>
          <w:numId w:val="9"/>
        </w:numPr>
        <w:spacing w:after="0" w:line="240" w:lineRule="auto"/>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Доколку некоја одредба од овие Општи услови и правила е ништовна или неспроведлива до одреден степен, таа се заменува по право од важечките норми на законот и не повлекува невалидност на останатите одредби.</w:t>
      </w:r>
    </w:p>
    <w:p w:rsidR="00802884" w:rsidRPr="001C3C59" w:rsidRDefault="00802884" w:rsidP="0091077C">
      <w:pPr>
        <w:pStyle w:val="ListParagraph"/>
        <w:spacing w:after="0" w:line="240" w:lineRule="auto"/>
        <w:ind w:left="371" w:hanging="437"/>
        <w:jc w:val="both"/>
        <w:rPr>
          <w:rFonts w:ascii="Tahoma" w:hAnsi="Tahoma" w:cs="Tahoma"/>
          <w:color w:val="244061" w:themeColor="accent1" w:themeShade="80"/>
          <w:sz w:val="13"/>
          <w:szCs w:val="13"/>
        </w:rPr>
      </w:pPr>
    </w:p>
    <w:p w:rsidR="00802884" w:rsidRPr="001C3C59" w:rsidRDefault="00802884" w:rsidP="0091077C">
      <w:pPr>
        <w:pStyle w:val="ListParagraph"/>
        <w:numPr>
          <w:ilvl w:val="0"/>
          <w:numId w:val="1"/>
        </w:numPr>
        <w:spacing w:after="0" w:line="240" w:lineRule="auto"/>
        <w:ind w:hanging="437"/>
        <w:jc w:val="both"/>
        <w:rPr>
          <w:rFonts w:ascii="Tahoma" w:hAnsi="Tahoma" w:cs="Tahoma"/>
          <w:b/>
          <w:color w:val="244061" w:themeColor="accent1" w:themeShade="80"/>
          <w:sz w:val="13"/>
          <w:szCs w:val="13"/>
          <w:lang w:val="en-US"/>
        </w:rPr>
      </w:pPr>
      <w:r w:rsidRPr="001C3C59">
        <w:rPr>
          <w:rFonts w:ascii="Tahoma" w:hAnsi="Tahoma" w:cs="Tahoma"/>
          <w:b/>
          <w:color w:val="244061" w:themeColor="accent1" w:themeShade="80"/>
          <w:sz w:val="13"/>
          <w:szCs w:val="13"/>
        </w:rPr>
        <w:t>Завршни одредби</w:t>
      </w:r>
    </w:p>
    <w:p w:rsidR="00802884" w:rsidRPr="001C3C59" w:rsidRDefault="00802884" w:rsidP="0091077C">
      <w:pPr>
        <w:pStyle w:val="ListParagraph"/>
        <w:numPr>
          <w:ilvl w:val="0"/>
          <w:numId w:val="11"/>
        </w:numPr>
        <w:spacing w:after="0"/>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Овие Општи услови и правила на Операторот стапуваат во сила со денот на објавувањето на веб-страницата </w:t>
      </w:r>
      <w:r w:rsidRPr="001C3C59">
        <w:rPr>
          <w:rFonts w:ascii="Tahoma" w:hAnsi="Tahoma" w:cs="Tahoma"/>
          <w:color w:val="244061" w:themeColor="accent1" w:themeShade="80"/>
          <w:sz w:val="13"/>
          <w:szCs w:val="13"/>
          <w:lang w:val="en-US"/>
        </w:rPr>
        <w:t>pulse.mk.</w:t>
      </w:r>
    </w:p>
    <w:p w:rsidR="00802884" w:rsidRPr="001C3C59" w:rsidRDefault="00802884" w:rsidP="0091077C">
      <w:pPr>
        <w:pStyle w:val="ListParagraph"/>
        <w:numPr>
          <w:ilvl w:val="0"/>
          <w:numId w:val="11"/>
        </w:numPr>
        <w:spacing w:after="0"/>
        <w:ind w:hanging="437"/>
        <w:jc w:val="both"/>
        <w:rPr>
          <w:rFonts w:ascii="Tahoma" w:hAnsi="Tahoma" w:cs="Tahoma"/>
          <w:color w:val="244061" w:themeColor="accent1" w:themeShade="80"/>
          <w:sz w:val="13"/>
          <w:szCs w:val="13"/>
        </w:rPr>
      </w:pPr>
      <w:r w:rsidRPr="001C3C59">
        <w:rPr>
          <w:rFonts w:ascii="Tahoma" w:eastAsia="Times New Roman" w:hAnsi="Tahoma" w:cs="Tahoma"/>
          <w:color w:val="244061" w:themeColor="accent1" w:themeShade="80"/>
          <w:sz w:val="13"/>
          <w:szCs w:val="13"/>
          <w:lang w:eastAsia="mk-MK"/>
        </w:rPr>
        <w:t xml:space="preserve">Со потпишување на Формуларот за регистрација, корисникот изјавува дека е запознаен и согласен овие Општи услови и правила, со упатствата и правилата на Операторот за внатрешен ред и однесување, заштита на личните податоци, условите за користење на веб-страницата и Политиката за приватност, истите објавени на веб-страницата </w:t>
      </w:r>
      <w:r w:rsidRPr="001C3C59">
        <w:rPr>
          <w:rFonts w:ascii="Tahoma" w:eastAsia="Times New Roman" w:hAnsi="Tahoma" w:cs="Tahoma"/>
          <w:color w:val="244061" w:themeColor="accent1" w:themeShade="80"/>
          <w:sz w:val="13"/>
          <w:szCs w:val="13"/>
          <w:lang w:val="en-US" w:eastAsia="mk-MK"/>
        </w:rPr>
        <w:t>pulse.mk</w:t>
      </w:r>
      <w:r w:rsidRPr="001C3C59">
        <w:rPr>
          <w:rFonts w:ascii="Tahoma" w:eastAsia="Times New Roman" w:hAnsi="Tahoma" w:cs="Tahoma"/>
          <w:color w:val="244061" w:themeColor="accent1" w:themeShade="80"/>
          <w:sz w:val="13"/>
          <w:szCs w:val="13"/>
          <w:lang w:eastAsia="mk-MK"/>
        </w:rPr>
        <w:t xml:space="preserve">. </w:t>
      </w:r>
    </w:p>
    <w:p w:rsidR="00802884" w:rsidRPr="001C3C59" w:rsidRDefault="00802884" w:rsidP="0091077C">
      <w:pPr>
        <w:pStyle w:val="ListParagraph"/>
        <w:numPr>
          <w:ilvl w:val="0"/>
          <w:numId w:val="11"/>
        </w:numPr>
        <w:spacing w:after="0"/>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lang w:val="en-US"/>
        </w:rPr>
        <w:t xml:space="preserve">Операторот има право еднострано </w:t>
      </w:r>
      <w:r w:rsidRPr="001C3C59">
        <w:rPr>
          <w:rFonts w:ascii="Tahoma" w:hAnsi="Tahoma" w:cs="Tahoma"/>
          <w:color w:val="244061" w:themeColor="accent1" w:themeShade="80"/>
          <w:sz w:val="13"/>
          <w:szCs w:val="13"/>
        </w:rPr>
        <w:t xml:space="preserve">во било кое време и без претходно известување, </w:t>
      </w:r>
      <w:r w:rsidRPr="001C3C59">
        <w:rPr>
          <w:rFonts w:ascii="Tahoma" w:hAnsi="Tahoma" w:cs="Tahoma"/>
          <w:color w:val="244061" w:themeColor="accent1" w:themeShade="80"/>
          <w:sz w:val="13"/>
          <w:szCs w:val="13"/>
          <w:lang w:val="en-US"/>
        </w:rPr>
        <w:t>да г</w:t>
      </w:r>
      <w:r w:rsidRPr="001C3C59">
        <w:rPr>
          <w:rFonts w:ascii="Tahoma" w:hAnsi="Tahoma" w:cs="Tahoma"/>
          <w:color w:val="244061" w:themeColor="accent1" w:themeShade="80"/>
          <w:sz w:val="13"/>
          <w:szCs w:val="13"/>
        </w:rPr>
        <w:t xml:space="preserve">и </w:t>
      </w:r>
      <w:r w:rsidRPr="001C3C59">
        <w:rPr>
          <w:rFonts w:ascii="Tahoma" w:hAnsi="Tahoma" w:cs="Tahoma"/>
          <w:color w:val="244061" w:themeColor="accent1" w:themeShade="80"/>
          <w:sz w:val="13"/>
          <w:szCs w:val="13"/>
          <w:lang w:val="en-US"/>
        </w:rPr>
        <w:t xml:space="preserve">измени </w:t>
      </w:r>
      <w:r w:rsidRPr="001C3C59">
        <w:rPr>
          <w:rFonts w:ascii="Tahoma" w:hAnsi="Tahoma" w:cs="Tahoma"/>
          <w:color w:val="244061" w:themeColor="accent1" w:themeShade="80"/>
          <w:sz w:val="13"/>
          <w:szCs w:val="13"/>
        </w:rPr>
        <w:t>овие Општи правила и услови и</w:t>
      </w:r>
      <w:r w:rsidRPr="001C3C59">
        <w:rPr>
          <w:rFonts w:ascii="Tahoma" w:hAnsi="Tahoma" w:cs="Tahoma"/>
          <w:color w:val="244061" w:themeColor="accent1" w:themeShade="80"/>
          <w:sz w:val="13"/>
          <w:szCs w:val="13"/>
          <w:lang w:val="en-US"/>
        </w:rPr>
        <w:t xml:space="preserve"> </w:t>
      </w:r>
      <w:r w:rsidRPr="001C3C59">
        <w:rPr>
          <w:rFonts w:ascii="Tahoma" w:hAnsi="Tahoma" w:cs="Tahoma"/>
          <w:color w:val="244061" w:themeColor="accent1" w:themeShade="80"/>
          <w:sz w:val="13"/>
          <w:szCs w:val="13"/>
        </w:rPr>
        <w:t xml:space="preserve">актите од ставот (2) на овој оддел. </w:t>
      </w:r>
      <w:r w:rsidRPr="001C3C59">
        <w:rPr>
          <w:rFonts w:ascii="Tahoma" w:hAnsi="Tahoma" w:cs="Tahoma"/>
          <w:color w:val="244061" w:themeColor="accent1" w:themeShade="80"/>
          <w:sz w:val="13"/>
          <w:szCs w:val="13"/>
          <w:lang w:val="en-US"/>
        </w:rPr>
        <w:t xml:space="preserve">Се смета дека корисниците биле </w:t>
      </w:r>
      <w:r w:rsidRPr="001C3C59">
        <w:rPr>
          <w:rFonts w:ascii="Tahoma" w:hAnsi="Tahoma" w:cs="Tahoma"/>
          <w:color w:val="244061" w:themeColor="accent1" w:themeShade="80"/>
          <w:sz w:val="13"/>
          <w:szCs w:val="13"/>
        </w:rPr>
        <w:t xml:space="preserve">уредно </w:t>
      </w:r>
      <w:r w:rsidRPr="001C3C59">
        <w:rPr>
          <w:rFonts w:ascii="Tahoma" w:hAnsi="Tahoma" w:cs="Tahoma"/>
          <w:color w:val="244061" w:themeColor="accent1" w:themeShade="80"/>
          <w:sz w:val="13"/>
          <w:szCs w:val="13"/>
          <w:lang w:val="en-US"/>
        </w:rPr>
        <w:t xml:space="preserve">известени за </w:t>
      </w:r>
      <w:r w:rsidRPr="001C3C59">
        <w:rPr>
          <w:rFonts w:ascii="Tahoma" w:hAnsi="Tahoma" w:cs="Tahoma"/>
          <w:color w:val="244061" w:themeColor="accent1" w:themeShade="80"/>
          <w:sz w:val="13"/>
          <w:szCs w:val="13"/>
        </w:rPr>
        <w:t>промените со о</w:t>
      </w:r>
      <w:r w:rsidRPr="001C3C59">
        <w:rPr>
          <w:rFonts w:ascii="Tahoma" w:hAnsi="Tahoma" w:cs="Tahoma"/>
          <w:color w:val="244061" w:themeColor="accent1" w:themeShade="80"/>
          <w:sz w:val="13"/>
          <w:szCs w:val="13"/>
          <w:lang w:val="en-US"/>
        </w:rPr>
        <w:t xml:space="preserve">бјавување на изменетата </w:t>
      </w:r>
      <w:r w:rsidRPr="001C3C59">
        <w:rPr>
          <w:rFonts w:ascii="Tahoma" w:hAnsi="Tahoma" w:cs="Tahoma"/>
          <w:color w:val="244061" w:themeColor="accent1" w:themeShade="80"/>
          <w:sz w:val="13"/>
          <w:szCs w:val="13"/>
        </w:rPr>
        <w:t xml:space="preserve">и конечна </w:t>
      </w:r>
      <w:r w:rsidRPr="001C3C59">
        <w:rPr>
          <w:rFonts w:ascii="Tahoma" w:hAnsi="Tahoma" w:cs="Tahoma"/>
          <w:color w:val="244061" w:themeColor="accent1" w:themeShade="80"/>
          <w:sz w:val="13"/>
          <w:szCs w:val="13"/>
          <w:lang w:val="en-US"/>
        </w:rPr>
        <w:t>содржина на веб-страницата на Oператорот,</w:t>
      </w:r>
      <w:r w:rsidRPr="001C3C59">
        <w:rPr>
          <w:rFonts w:ascii="Tahoma" w:hAnsi="Tahoma" w:cs="Tahoma"/>
          <w:color w:val="244061" w:themeColor="accent1" w:themeShade="80"/>
          <w:sz w:val="13"/>
          <w:szCs w:val="13"/>
        </w:rPr>
        <w:t xml:space="preserve"> </w:t>
      </w:r>
      <w:hyperlink r:id="rId8" w:history="1">
        <w:r w:rsidRPr="001C3C59">
          <w:rPr>
            <w:rStyle w:val="Hyperlink"/>
            <w:rFonts w:ascii="Tahoma" w:hAnsi="Tahoma" w:cs="Tahoma"/>
            <w:color w:val="244061" w:themeColor="accent1" w:themeShade="80"/>
            <w:sz w:val="13"/>
            <w:szCs w:val="13"/>
            <w:u w:val="none"/>
            <w:lang w:val="en-US"/>
          </w:rPr>
          <w:t>pulse.mk</w:t>
        </w:r>
      </w:hyperlink>
      <w:r w:rsidRPr="001C3C59">
        <w:rPr>
          <w:rFonts w:ascii="Tahoma" w:hAnsi="Tahoma" w:cs="Tahoma"/>
          <w:color w:val="244061" w:themeColor="accent1" w:themeShade="80"/>
          <w:sz w:val="13"/>
          <w:szCs w:val="13"/>
          <w:lang w:val="en-US"/>
        </w:rPr>
        <w:t>.</w:t>
      </w:r>
      <w:r w:rsidRPr="001C3C59">
        <w:rPr>
          <w:rFonts w:ascii="Tahoma" w:hAnsi="Tahoma" w:cs="Tahoma"/>
          <w:color w:val="244061" w:themeColor="accent1" w:themeShade="80"/>
          <w:sz w:val="13"/>
          <w:szCs w:val="13"/>
          <w:shd w:val="clear" w:color="auto" w:fill="FFFF00"/>
          <w:lang w:val="en-US"/>
        </w:rPr>
        <w:t xml:space="preserve"> </w:t>
      </w:r>
    </w:p>
    <w:p w:rsidR="00802884" w:rsidRPr="001C3C59" w:rsidRDefault="00802884" w:rsidP="0091077C">
      <w:pPr>
        <w:pStyle w:val="ListParagraph"/>
        <w:numPr>
          <w:ilvl w:val="0"/>
          <w:numId w:val="11"/>
        </w:numPr>
        <w:spacing w:after="0"/>
        <w:ind w:hanging="437"/>
        <w:jc w:val="both"/>
        <w:rPr>
          <w:rFonts w:ascii="Tahoma" w:hAnsi="Tahoma" w:cs="Tahoma"/>
          <w:color w:val="244061" w:themeColor="accent1" w:themeShade="80"/>
          <w:sz w:val="13"/>
          <w:szCs w:val="13"/>
        </w:rPr>
      </w:pPr>
      <w:r w:rsidRPr="001C3C59">
        <w:rPr>
          <w:rFonts w:ascii="Tahoma" w:hAnsi="Tahoma" w:cs="Tahoma"/>
          <w:color w:val="244061" w:themeColor="accent1" w:themeShade="80"/>
          <w:sz w:val="13"/>
          <w:szCs w:val="13"/>
        </w:rPr>
        <w:t xml:space="preserve">Секоја натамошна верзија односно промена и дополнување на одредбите на овие Општи услови и правила и другите акти од ставот (2) на овој оддел ќе биде правно обврзувачка и ќе важи подеднакво за сите нови и постоечки корисници со денот на објавувањето на содржината на веб страницата на Операторот </w:t>
      </w:r>
      <w:r w:rsidRPr="001C3C59">
        <w:rPr>
          <w:rFonts w:ascii="Tahoma" w:hAnsi="Tahoma" w:cs="Tahoma"/>
          <w:color w:val="244061" w:themeColor="accent1" w:themeShade="80"/>
          <w:sz w:val="13"/>
          <w:szCs w:val="13"/>
          <w:lang w:val="en-US"/>
        </w:rPr>
        <w:t>pulse.mk</w:t>
      </w:r>
      <w:r w:rsidRPr="001C3C59">
        <w:rPr>
          <w:rFonts w:ascii="Tahoma" w:hAnsi="Tahoma" w:cs="Tahoma"/>
          <w:color w:val="244061" w:themeColor="accent1" w:themeShade="80"/>
          <w:sz w:val="13"/>
          <w:szCs w:val="13"/>
        </w:rPr>
        <w:t xml:space="preserve">, без притоа да има потреба од претходно известување или склучување на нов Формулар за регистрација за постоечките корисници. </w:t>
      </w:r>
    </w:p>
    <w:p w:rsidR="00802884" w:rsidRPr="001C3C59" w:rsidRDefault="00802884" w:rsidP="0091077C">
      <w:pPr>
        <w:pStyle w:val="ListParagraph"/>
        <w:spacing w:after="0"/>
        <w:ind w:left="371"/>
        <w:jc w:val="both"/>
        <w:rPr>
          <w:rFonts w:ascii="Tahoma" w:hAnsi="Tahoma" w:cs="Tahoma"/>
          <w:color w:val="244061" w:themeColor="accent1" w:themeShade="80"/>
          <w:sz w:val="13"/>
          <w:szCs w:val="13"/>
        </w:rPr>
        <w:sectPr w:rsidR="00802884" w:rsidRPr="001C3C59" w:rsidSect="0080288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num="2" w:space="1132"/>
          <w:docGrid w:linePitch="360"/>
        </w:sectPr>
      </w:pPr>
    </w:p>
    <w:p w:rsidR="00802884" w:rsidRPr="001C3C59" w:rsidRDefault="00802884" w:rsidP="0091077C">
      <w:pPr>
        <w:pStyle w:val="ListParagraph"/>
        <w:spacing w:after="0"/>
        <w:ind w:left="371"/>
        <w:jc w:val="both"/>
        <w:rPr>
          <w:rFonts w:ascii="Tahoma" w:hAnsi="Tahoma" w:cs="Tahoma"/>
          <w:color w:val="244061" w:themeColor="accent1" w:themeShade="80"/>
          <w:sz w:val="16"/>
          <w:szCs w:val="18"/>
        </w:rPr>
      </w:pPr>
    </w:p>
    <w:p w:rsidR="00802884" w:rsidRPr="00802884" w:rsidRDefault="00802884" w:rsidP="0091077C">
      <w:pPr>
        <w:spacing w:after="0" w:line="240" w:lineRule="auto"/>
        <w:jc w:val="both"/>
        <w:rPr>
          <w:rFonts w:ascii="Tahoma" w:hAnsi="Tahoma" w:cs="Tahoma"/>
          <w:color w:val="244061" w:themeColor="accent1" w:themeShade="80"/>
          <w:sz w:val="18"/>
          <w:szCs w:val="18"/>
        </w:rPr>
      </w:pPr>
    </w:p>
    <w:p w:rsidR="00B705F5" w:rsidRPr="00802884" w:rsidRDefault="00802884" w:rsidP="0091077C">
      <w:pPr>
        <w:rPr>
          <w:rFonts w:ascii="Tahoma" w:hAnsi="Tahoma" w:cs="Tahoma"/>
          <w:i/>
          <w:color w:val="244061" w:themeColor="accent1" w:themeShade="80"/>
          <w:sz w:val="18"/>
          <w:szCs w:val="16"/>
          <w:lang w:val="en-US"/>
        </w:rPr>
      </w:pPr>
      <w:r w:rsidRPr="00802884">
        <w:rPr>
          <w:rFonts w:ascii="Tahoma" w:hAnsi="Tahoma" w:cs="Tahoma"/>
          <w:i/>
          <w:color w:val="244061" w:themeColor="accent1" w:themeShade="80"/>
          <w:sz w:val="18"/>
          <w:szCs w:val="16"/>
        </w:rPr>
        <w:t xml:space="preserve">/Последна применлива верзија со архивски број </w:t>
      </w:r>
      <w:r w:rsidR="001C3C59">
        <w:rPr>
          <w:rFonts w:ascii="Tahoma" w:hAnsi="Tahoma" w:cs="Tahoma"/>
          <w:i/>
          <w:color w:val="244061" w:themeColor="accent1" w:themeShade="80"/>
          <w:sz w:val="18"/>
          <w:szCs w:val="16"/>
          <w:lang w:val="en-US"/>
        </w:rPr>
        <w:t xml:space="preserve">03-24/1 </w:t>
      </w:r>
      <w:r w:rsidR="001C3C59">
        <w:rPr>
          <w:rFonts w:ascii="Tahoma" w:hAnsi="Tahoma" w:cs="Tahoma"/>
          <w:i/>
          <w:color w:val="244061" w:themeColor="accent1" w:themeShade="80"/>
          <w:sz w:val="18"/>
          <w:szCs w:val="16"/>
        </w:rPr>
        <w:t>од</w:t>
      </w:r>
      <w:r w:rsidR="001C3C59">
        <w:rPr>
          <w:rFonts w:ascii="Tahoma" w:hAnsi="Tahoma" w:cs="Tahoma"/>
          <w:i/>
          <w:color w:val="244061" w:themeColor="accent1" w:themeShade="80"/>
          <w:sz w:val="18"/>
          <w:szCs w:val="16"/>
          <w:lang w:val="en-US"/>
        </w:rPr>
        <w:t xml:space="preserve"> 28.01.2020 </w:t>
      </w:r>
      <w:r w:rsidR="001C3C59">
        <w:rPr>
          <w:rFonts w:ascii="Tahoma" w:hAnsi="Tahoma" w:cs="Tahoma"/>
          <w:i/>
          <w:color w:val="244061" w:themeColor="accent1" w:themeShade="80"/>
          <w:sz w:val="18"/>
          <w:szCs w:val="16"/>
        </w:rPr>
        <w:t>година</w:t>
      </w:r>
      <w:r w:rsidRPr="00802884">
        <w:rPr>
          <w:rFonts w:ascii="Tahoma" w:hAnsi="Tahoma" w:cs="Tahoma"/>
          <w:i/>
          <w:color w:val="244061" w:themeColor="accent1" w:themeShade="80"/>
          <w:sz w:val="18"/>
          <w:szCs w:val="16"/>
        </w:rPr>
        <w:t>/</w:t>
      </w:r>
      <w:r w:rsidRPr="00802884">
        <w:rPr>
          <w:rFonts w:ascii="Tahoma" w:hAnsi="Tahoma" w:cs="Tahoma"/>
          <w:i/>
          <w:color w:val="244061" w:themeColor="accent1" w:themeShade="80"/>
          <w:sz w:val="18"/>
          <w:szCs w:val="16"/>
          <w:lang w:val="en-US"/>
        </w:rPr>
        <w:t xml:space="preserve"> </w:t>
      </w:r>
      <w:r w:rsidRPr="00802884">
        <w:rPr>
          <w:rFonts w:ascii="Tahoma" w:hAnsi="Tahoma" w:cs="Tahoma"/>
          <w:i/>
          <w:color w:val="244061" w:themeColor="accent1" w:themeShade="80"/>
          <w:sz w:val="18"/>
          <w:szCs w:val="16"/>
        </w:rPr>
        <w:t xml:space="preserve">објавена на </w:t>
      </w:r>
      <w:r w:rsidRPr="00802884">
        <w:rPr>
          <w:rFonts w:ascii="Tahoma" w:hAnsi="Tahoma" w:cs="Tahoma"/>
          <w:i/>
          <w:color w:val="244061" w:themeColor="accent1" w:themeShade="80"/>
          <w:sz w:val="18"/>
          <w:szCs w:val="16"/>
          <w:lang w:val="en-US"/>
        </w:rPr>
        <w:t>pulse</w:t>
      </w:r>
      <w:r w:rsidRPr="00802884">
        <w:rPr>
          <w:rFonts w:ascii="Tahoma" w:hAnsi="Tahoma" w:cs="Tahoma"/>
          <w:i/>
          <w:color w:val="244061" w:themeColor="accent1" w:themeShade="80"/>
          <w:sz w:val="18"/>
          <w:szCs w:val="16"/>
        </w:rPr>
        <w:t>.</w:t>
      </w:r>
      <w:r w:rsidRPr="00802884">
        <w:rPr>
          <w:rFonts w:ascii="Tahoma" w:hAnsi="Tahoma" w:cs="Tahoma"/>
          <w:i/>
          <w:color w:val="244061" w:themeColor="accent1" w:themeShade="80"/>
          <w:sz w:val="18"/>
          <w:szCs w:val="16"/>
          <w:lang w:val="en-US"/>
        </w:rPr>
        <w:t>mk</w:t>
      </w:r>
    </w:p>
    <w:sectPr w:rsidR="00B705F5" w:rsidRPr="00802884" w:rsidSect="00802884">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F5B" w:rsidRDefault="00933F5B" w:rsidP="00802884">
      <w:pPr>
        <w:spacing w:after="0" w:line="240" w:lineRule="auto"/>
      </w:pPr>
      <w:r>
        <w:separator/>
      </w:r>
    </w:p>
  </w:endnote>
  <w:endnote w:type="continuationSeparator" w:id="1">
    <w:p w:rsidR="00933F5B" w:rsidRDefault="00933F5B" w:rsidP="00802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84" w:rsidRDefault="008028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84" w:rsidRDefault="008028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84" w:rsidRDefault="00802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F5B" w:rsidRDefault="00933F5B" w:rsidP="00802884">
      <w:pPr>
        <w:spacing w:after="0" w:line="240" w:lineRule="auto"/>
      </w:pPr>
      <w:r>
        <w:separator/>
      </w:r>
    </w:p>
  </w:footnote>
  <w:footnote w:type="continuationSeparator" w:id="1">
    <w:p w:rsidR="00933F5B" w:rsidRDefault="00933F5B" w:rsidP="00802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84" w:rsidRDefault="0091077C">
    <w:pPr>
      <w:pStyle w:val="Header"/>
    </w:pPr>
    <w:r>
      <w:rPr>
        <w:noProof/>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814329" o:spid="_x0000_s2059" type="#_x0000_t75" style="position:absolute;margin-left:0;margin-top:0;width:534.75pt;height:378.75pt;z-index:-251657216;mso-position-horizontal:center;mso-position-horizontal-relative:margin;mso-position-vertical:center;mso-position-vertical-relative:margin" o:allowincell="f">
          <v:imagedata r:id="rId1" o:title="Fwd-Pulse-Fit-AtlantiS-Vector-Logo-strumicadenes-gmail"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84" w:rsidRDefault="0091077C">
    <w:pPr>
      <w:pStyle w:val="Header"/>
    </w:pPr>
    <w:r>
      <w:rPr>
        <w:noProof/>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814330" o:spid="_x0000_s2060" type="#_x0000_t75" style="position:absolute;margin-left:0;margin-top:0;width:534.75pt;height:378.75pt;z-index:-251656192;mso-position-horizontal:center;mso-position-horizontal-relative:margin;mso-position-vertical:center;mso-position-vertical-relative:margin" o:allowincell="f">
          <v:imagedata r:id="rId1" o:title="Fwd-Pulse-Fit-AtlantiS-Vector-Logo-strumicadenes-gmail"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84" w:rsidRDefault="0091077C">
    <w:pPr>
      <w:pStyle w:val="Header"/>
    </w:pPr>
    <w:r>
      <w:rPr>
        <w:noProof/>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814328" o:spid="_x0000_s2058" type="#_x0000_t75" style="position:absolute;margin-left:0;margin-top:0;width:534.75pt;height:378.75pt;z-index:-251658240;mso-position-horizontal:center;mso-position-horizontal-relative:margin;mso-position-vertical:center;mso-position-vertical-relative:margin" o:allowincell="f">
          <v:imagedata r:id="rId1" o:title="Fwd-Pulse-Fit-AtlantiS-Vector-Logo-strumicadenes-gmail"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60D2"/>
    <w:multiLevelType w:val="hybridMultilevel"/>
    <w:tmpl w:val="24CE670E"/>
    <w:lvl w:ilvl="0" w:tplc="C3EA808C">
      <w:start w:val="1"/>
      <w:numFmt w:val="upperRoman"/>
      <w:lvlText w:val="%1."/>
      <w:lvlJc w:val="left"/>
      <w:pPr>
        <w:ind w:left="11" w:hanging="720"/>
      </w:pPr>
      <w:rPr>
        <w:rFonts w:hint="default"/>
      </w:rPr>
    </w:lvl>
    <w:lvl w:ilvl="1" w:tplc="042F0019" w:tentative="1">
      <w:start w:val="1"/>
      <w:numFmt w:val="lowerLetter"/>
      <w:lvlText w:val="%2."/>
      <w:lvlJc w:val="left"/>
      <w:pPr>
        <w:ind w:left="371" w:hanging="360"/>
      </w:pPr>
    </w:lvl>
    <w:lvl w:ilvl="2" w:tplc="042F001B" w:tentative="1">
      <w:start w:val="1"/>
      <w:numFmt w:val="lowerRoman"/>
      <w:lvlText w:val="%3."/>
      <w:lvlJc w:val="right"/>
      <w:pPr>
        <w:ind w:left="1091" w:hanging="180"/>
      </w:pPr>
    </w:lvl>
    <w:lvl w:ilvl="3" w:tplc="042F000F" w:tentative="1">
      <w:start w:val="1"/>
      <w:numFmt w:val="decimal"/>
      <w:lvlText w:val="%4."/>
      <w:lvlJc w:val="left"/>
      <w:pPr>
        <w:ind w:left="1811" w:hanging="360"/>
      </w:pPr>
    </w:lvl>
    <w:lvl w:ilvl="4" w:tplc="042F0019" w:tentative="1">
      <w:start w:val="1"/>
      <w:numFmt w:val="lowerLetter"/>
      <w:lvlText w:val="%5."/>
      <w:lvlJc w:val="left"/>
      <w:pPr>
        <w:ind w:left="2531" w:hanging="360"/>
      </w:pPr>
    </w:lvl>
    <w:lvl w:ilvl="5" w:tplc="042F001B" w:tentative="1">
      <w:start w:val="1"/>
      <w:numFmt w:val="lowerRoman"/>
      <w:lvlText w:val="%6."/>
      <w:lvlJc w:val="right"/>
      <w:pPr>
        <w:ind w:left="3251" w:hanging="180"/>
      </w:pPr>
    </w:lvl>
    <w:lvl w:ilvl="6" w:tplc="042F000F" w:tentative="1">
      <w:start w:val="1"/>
      <w:numFmt w:val="decimal"/>
      <w:lvlText w:val="%7."/>
      <w:lvlJc w:val="left"/>
      <w:pPr>
        <w:ind w:left="3971" w:hanging="360"/>
      </w:pPr>
    </w:lvl>
    <w:lvl w:ilvl="7" w:tplc="042F0019" w:tentative="1">
      <w:start w:val="1"/>
      <w:numFmt w:val="lowerLetter"/>
      <w:lvlText w:val="%8."/>
      <w:lvlJc w:val="left"/>
      <w:pPr>
        <w:ind w:left="4691" w:hanging="360"/>
      </w:pPr>
    </w:lvl>
    <w:lvl w:ilvl="8" w:tplc="042F001B" w:tentative="1">
      <w:start w:val="1"/>
      <w:numFmt w:val="lowerRoman"/>
      <w:lvlText w:val="%9."/>
      <w:lvlJc w:val="right"/>
      <w:pPr>
        <w:ind w:left="5411" w:hanging="180"/>
      </w:pPr>
    </w:lvl>
  </w:abstractNum>
  <w:abstractNum w:abstractNumId="1">
    <w:nsid w:val="0C694AFC"/>
    <w:multiLevelType w:val="hybridMultilevel"/>
    <w:tmpl w:val="1C2666CC"/>
    <w:lvl w:ilvl="0" w:tplc="CA106070">
      <w:start w:val="1"/>
      <w:numFmt w:val="decimal"/>
      <w:lvlText w:val="%1."/>
      <w:lvlJc w:val="left"/>
      <w:pPr>
        <w:ind w:left="371" w:hanging="360"/>
      </w:pPr>
      <w:rPr>
        <w:rFonts w:hint="default"/>
      </w:rPr>
    </w:lvl>
    <w:lvl w:ilvl="1" w:tplc="042F0019" w:tentative="1">
      <w:start w:val="1"/>
      <w:numFmt w:val="lowerLetter"/>
      <w:lvlText w:val="%2."/>
      <w:lvlJc w:val="left"/>
      <w:pPr>
        <w:ind w:left="1091" w:hanging="360"/>
      </w:pPr>
    </w:lvl>
    <w:lvl w:ilvl="2" w:tplc="042F001B" w:tentative="1">
      <w:start w:val="1"/>
      <w:numFmt w:val="lowerRoman"/>
      <w:lvlText w:val="%3."/>
      <w:lvlJc w:val="right"/>
      <w:pPr>
        <w:ind w:left="1811" w:hanging="180"/>
      </w:pPr>
    </w:lvl>
    <w:lvl w:ilvl="3" w:tplc="042F000F" w:tentative="1">
      <w:start w:val="1"/>
      <w:numFmt w:val="decimal"/>
      <w:lvlText w:val="%4."/>
      <w:lvlJc w:val="left"/>
      <w:pPr>
        <w:ind w:left="2531" w:hanging="360"/>
      </w:pPr>
    </w:lvl>
    <w:lvl w:ilvl="4" w:tplc="042F0019" w:tentative="1">
      <w:start w:val="1"/>
      <w:numFmt w:val="lowerLetter"/>
      <w:lvlText w:val="%5."/>
      <w:lvlJc w:val="left"/>
      <w:pPr>
        <w:ind w:left="3251" w:hanging="360"/>
      </w:pPr>
    </w:lvl>
    <w:lvl w:ilvl="5" w:tplc="042F001B" w:tentative="1">
      <w:start w:val="1"/>
      <w:numFmt w:val="lowerRoman"/>
      <w:lvlText w:val="%6."/>
      <w:lvlJc w:val="right"/>
      <w:pPr>
        <w:ind w:left="3971" w:hanging="180"/>
      </w:pPr>
    </w:lvl>
    <w:lvl w:ilvl="6" w:tplc="042F000F" w:tentative="1">
      <w:start w:val="1"/>
      <w:numFmt w:val="decimal"/>
      <w:lvlText w:val="%7."/>
      <w:lvlJc w:val="left"/>
      <w:pPr>
        <w:ind w:left="4691" w:hanging="360"/>
      </w:pPr>
    </w:lvl>
    <w:lvl w:ilvl="7" w:tplc="042F0019" w:tentative="1">
      <w:start w:val="1"/>
      <w:numFmt w:val="lowerLetter"/>
      <w:lvlText w:val="%8."/>
      <w:lvlJc w:val="left"/>
      <w:pPr>
        <w:ind w:left="5411" w:hanging="360"/>
      </w:pPr>
    </w:lvl>
    <w:lvl w:ilvl="8" w:tplc="042F001B" w:tentative="1">
      <w:start w:val="1"/>
      <w:numFmt w:val="lowerRoman"/>
      <w:lvlText w:val="%9."/>
      <w:lvlJc w:val="right"/>
      <w:pPr>
        <w:ind w:left="6131" w:hanging="180"/>
      </w:pPr>
    </w:lvl>
  </w:abstractNum>
  <w:abstractNum w:abstractNumId="2">
    <w:nsid w:val="299F7686"/>
    <w:multiLevelType w:val="hybridMultilevel"/>
    <w:tmpl w:val="5DF4DD96"/>
    <w:lvl w:ilvl="0" w:tplc="CA106070">
      <w:start w:val="1"/>
      <w:numFmt w:val="decimal"/>
      <w:lvlText w:val="%1."/>
      <w:lvlJc w:val="left"/>
      <w:pPr>
        <w:ind w:left="371" w:hanging="360"/>
      </w:pPr>
      <w:rPr>
        <w:rFonts w:hint="default"/>
      </w:rPr>
    </w:lvl>
    <w:lvl w:ilvl="1" w:tplc="042F0019" w:tentative="1">
      <w:start w:val="1"/>
      <w:numFmt w:val="lowerLetter"/>
      <w:lvlText w:val="%2."/>
      <w:lvlJc w:val="left"/>
      <w:pPr>
        <w:ind w:left="1091" w:hanging="360"/>
      </w:pPr>
    </w:lvl>
    <w:lvl w:ilvl="2" w:tplc="042F001B" w:tentative="1">
      <w:start w:val="1"/>
      <w:numFmt w:val="lowerRoman"/>
      <w:lvlText w:val="%3."/>
      <w:lvlJc w:val="right"/>
      <w:pPr>
        <w:ind w:left="1811" w:hanging="180"/>
      </w:pPr>
    </w:lvl>
    <w:lvl w:ilvl="3" w:tplc="042F000F" w:tentative="1">
      <w:start w:val="1"/>
      <w:numFmt w:val="decimal"/>
      <w:lvlText w:val="%4."/>
      <w:lvlJc w:val="left"/>
      <w:pPr>
        <w:ind w:left="2531" w:hanging="360"/>
      </w:pPr>
    </w:lvl>
    <w:lvl w:ilvl="4" w:tplc="042F0019" w:tentative="1">
      <w:start w:val="1"/>
      <w:numFmt w:val="lowerLetter"/>
      <w:lvlText w:val="%5."/>
      <w:lvlJc w:val="left"/>
      <w:pPr>
        <w:ind w:left="3251" w:hanging="360"/>
      </w:pPr>
    </w:lvl>
    <w:lvl w:ilvl="5" w:tplc="042F001B" w:tentative="1">
      <w:start w:val="1"/>
      <w:numFmt w:val="lowerRoman"/>
      <w:lvlText w:val="%6."/>
      <w:lvlJc w:val="right"/>
      <w:pPr>
        <w:ind w:left="3971" w:hanging="180"/>
      </w:pPr>
    </w:lvl>
    <w:lvl w:ilvl="6" w:tplc="042F000F" w:tentative="1">
      <w:start w:val="1"/>
      <w:numFmt w:val="decimal"/>
      <w:lvlText w:val="%7."/>
      <w:lvlJc w:val="left"/>
      <w:pPr>
        <w:ind w:left="4691" w:hanging="360"/>
      </w:pPr>
    </w:lvl>
    <w:lvl w:ilvl="7" w:tplc="042F0019" w:tentative="1">
      <w:start w:val="1"/>
      <w:numFmt w:val="lowerLetter"/>
      <w:lvlText w:val="%8."/>
      <w:lvlJc w:val="left"/>
      <w:pPr>
        <w:ind w:left="5411" w:hanging="360"/>
      </w:pPr>
    </w:lvl>
    <w:lvl w:ilvl="8" w:tplc="042F001B" w:tentative="1">
      <w:start w:val="1"/>
      <w:numFmt w:val="lowerRoman"/>
      <w:lvlText w:val="%9."/>
      <w:lvlJc w:val="right"/>
      <w:pPr>
        <w:ind w:left="6131" w:hanging="180"/>
      </w:pPr>
    </w:lvl>
  </w:abstractNum>
  <w:abstractNum w:abstractNumId="3">
    <w:nsid w:val="2D932D06"/>
    <w:multiLevelType w:val="multilevel"/>
    <w:tmpl w:val="95708562"/>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40F54AC7"/>
    <w:multiLevelType w:val="hybridMultilevel"/>
    <w:tmpl w:val="6E9CBE28"/>
    <w:lvl w:ilvl="0" w:tplc="CA106070">
      <w:start w:val="1"/>
      <w:numFmt w:val="decimal"/>
      <w:lvlText w:val="%1."/>
      <w:lvlJc w:val="left"/>
      <w:pPr>
        <w:ind w:left="371" w:hanging="360"/>
      </w:pPr>
      <w:rPr>
        <w:rFonts w:hint="default"/>
      </w:rPr>
    </w:lvl>
    <w:lvl w:ilvl="1" w:tplc="042F0019" w:tentative="1">
      <w:start w:val="1"/>
      <w:numFmt w:val="lowerLetter"/>
      <w:lvlText w:val="%2."/>
      <w:lvlJc w:val="left"/>
      <w:pPr>
        <w:ind w:left="1091" w:hanging="360"/>
      </w:pPr>
    </w:lvl>
    <w:lvl w:ilvl="2" w:tplc="042F001B" w:tentative="1">
      <w:start w:val="1"/>
      <w:numFmt w:val="lowerRoman"/>
      <w:lvlText w:val="%3."/>
      <w:lvlJc w:val="right"/>
      <w:pPr>
        <w:ind w:left="1811" w:hanging="180"/>
      </w:pPr>
    </w:lvl>
    <w:lvl w:ilvl="3" w:tplc="042F000F" w:tentative="1">
      <w:start w:val="1"/>
      <w:numFmt w:val="decimal"/>
      <w:lvlText w:val="%4."/>
      <w:lvlJc w:val="left"/>
      <w:pPr>
        <w:ind w:left="2531" w:hanging="360"/>
      </w:pPr>
    </w:lvl>
    <w:lvl w:ilvl="4" w:tplc="042F0019" w:tentative="1">
      <w:start w:val="1"/>
      <w:numFmt w:val="lowerLetter"/>
      <w:lvlText w:val="%5."/>
      <w:lvlJc w:val="left"/>
      <w:pPr>
        <w:ind w:left="3251" w:hanging="360"/>
      </w:pPr>
    </w:lvl>
    <w:lvl w:ilvl="5" w:tplc="042F001B" w:tentative="1">
      <w:start w:val="1"/>
      <w:numFmt w:val="lowerRoman"/>
      <w:lvlText w:val="%6."/>
      <w:lvlJc w:val="right"/>
      <w:pPr>
        <w:ind w:left="3971" w:hanging="180"/>
      </w:pPr>
    </w:lvl>
    <w:lvl w:ilvl="6" w:tplc="042F000F" w:tentative="1">
      <w:start w:val="1"/>
      <w:numFmt w:val="decimal"/>
      <w:lvlText w:val="%7."/>
      <w:lvlJc w:val="left"/>
      <w:pPr>
        <w:ind w:left="4691" w:hanging="360"/>
      </w:pPr>
    </w:lvl>
    <w:lvl w:ilvl="7" w:tplc="042F0019" w:tentative="1">
      <w:start w:val="1"/>
      <w:numFmt w:val="lowerLetter"/>
      <w:lvlText w:val="%8."/>
      <w:lvlJc w:val="left"/>
      <w:pPr>
        <w:ind w:left="5411" w:hanging="360"/>
      </w:pPr>
    </w:lvl>
    <w:lvl w:ilvl="8" w:tplc="042F001B" w:tentative="1">
      <w:start w:val="1"/>
      <w:numFmt w:val="lowerRoman"/>
      <w:lvlText w:val="%9."/>
      <w:lvlJc w:val="right"/>
      <w:pPr>
        <w:ind w:left="6131" w:hanging="180"/>
      </w:pPr>
    </w:lvl>
  </w:abstractNum>
  <w:abstractNum w:abstractNumId="5">
    <w:nsid w:val="46FB5E91"/>
    <w:multiLevelType w:val="multilevel"/>
    <w:tmpl w:val="9EE423AC"/>
    <w:lvl w:ilvl="0">
      <w:start w:val="1"/>
      <w:numFmt w:val="decimal"/>
      <w:lvlText w:val="%1."/>
      <w:lvlJc w:val="left"/>
      <w:pPr>
        <w:ind w:left="360" w:hanging="360"/>
      </w:pPr>
      <w:rPr>
        <w:rFonts w:hint="default"/>
        <w:color w:val="244061" w:themeColor="accent1" w:themeShade="80"/>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4C790ACD"/>
    <w:multiLevelType w:val="multilevel"/>
    <w:tmpl w:val="F400603A"/>
    <w:lvl w:ilvl="0">
      <w:start w:val="1"/>
      <w:numFmt w:val="decimal"/>
      <w:lvlText w:val="%1."/>
      <w:lvlJc w:val="left"/>
      <w:pPr>
        <w:ind w:left="360" w:hanging="360"/>
      </w:pPr>
      <w:rPr>
        <w:rFonts w:hint="default"/>
        <w:color w:val="244061" w:themeColor="accent1" w:themeShade="80"/>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5465774E"/>
    <w:multiLevelType w:val="hybridMultilevel"/>
    <w:tmpl w:val="9AF63A18"/>
    <w:lvl w:ilvl="0" w:tplc="CA106070">
      <w:start w:val="1"/>
      <w:numFmt w:val="decimal"/>
      <w:lvlText w:val="%1."/>
      <w:lvlJc w:val="left"/>
      <w:pPr>
        <w:ind w:left="371" w:hanging="360"/>
      </w:pPr>
      <w:rPr>
        <w:rFonts w:hint="default"/>
      </w:rPr>
    </w:lvl>
    <w:lvl w:ilvl="1" w:tplc="042F0019" w:tentative="1">
      <w:start w:val="1"/>
      <w:numFmt w:val="lowerLetter"/>
      <w:lvlText w:val="%2."/>
      <w:lvlJc w:val="left"/>
      <w:pPr>
        <w:ind w:left="1091" w:hanging="360"/>
      </w:pPr>
    </w:lvl>
    <w:lvl w:ilvl="2" w:tplc="042F001B" w:tentative="1">
      <w:start w:val="1"/>
      <w:numFmt w:val="lowerRoman"/>
      <w:lvlText w:val="%3."/>
      <w:lvlJc w:val="right"/>
      <w:pPr>
        <w:ind w:left="1811" w:hanging="180"/>
      </w:pPr>
    </w:lvl>
    <w:lvl w:ilvl="3" w:tplc="042F000F" w:tentative="1">
      <w:start w:val="1"/>
      <w:numFmt w:val="decimal"/>
      <w:lvlText w:val="%4."/>
      <w:lvlJc w:val="left"/>
      <w:pPr>
        <w:ind w:left="2531" w:hanging="360"/>
      </w:pPr>
    </w:lvl>
    <w:lvl w:ilvl="4" w:tplc="042F0019" w:tentative="1">
      <w:start w:val="1"/>
      <w:numFmt w:val="lowerLetter"/>
      <w:lvlText w:val="%5."/>
      <w:lvlJc w:val="left"/>
      <w:pPr>
        <w:ind w:left="3251" w:hanging="360"/>
      </w:pPr>
    </w:lvl>
    <w:lvl w:ilvl="5" w:tplc="042F001B" w:tentative="1">
      <w:start w:val="1"/>
      <w:numFmt w:val="lowerRoman"/>
      <w:lvlText w:val="%6."/>
      <w:lvlJc w:val="right"/>
      <w:pPr>
        <w:ind w:left="3971" w:hanging="180"/>
      </w:pPr>
    </w:lvl>
    <w:lvl w:ilvl="6" w:tplc="042F000F" w:tentative="1">
      <w:start w:val="1"/>
      <w:numFmt w:val="decimal"/>
      <w:lvlText w:val="%7."/>
      <w:lvlJc w:val="left"/>
      <w:pPr>
        <w:ind w:left="4691" w:hanging="360"/>
      </w:pPr>
    </w:lvl>
    <w:lvl w:ilvl="7" w:tplc="042F0019" w:tentative="1">
      <w:start w:val="1"/>
      <w:numFmt w:val="lowerLetter"/>
      <w:lvlText w:val="%8."/>
      <w:lvlJc w:val="left"/>
      <w:pPr>
        <w:ind w:left="5411" w:hanging="360"/>
      </w:pPr>
    </w:lvl>
    <w:lvl w:ilvl="8" w:tplc="042F001B" w:tentative="1">
      <w:start w:val="1"/>
      <w:numFmt w:val="lowerRoman"/>
      <w:lvlText w:val="%9."/>
      <w:lvlJc w:val="right"/>
      <w:pPr>
        <w:ind w:left="6131" w:hanging="180"/>
      </w:pPr>
    </w:lvl>
  </w:abstractNum>
  <w:abstractNum w:abstractNumId="8">
    <w:nsid w:val="587E3516"/>
    <w:multiLevelType w:val="multilevel"/>
    <w:tmpl w:val="95708562"/>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67B6107B"/>
    <w:multiLevelType w:val="hybridMultilevel"/>
    <w:tmpl w:val="1D6C1A84"/>
    <w:lvl w:ilvl="0" w:tplc="B5BEE662">
      <w:start w:val="1"/>
      <w:numFmt w:val="decimal"/>
      <w:lvlText w:val="%1."/>
      <w:lvlJc w:val="left"/>
      <w:pPr>
        <w:ind w:left="720" w:hanging="360"/>
      </w:pPr>
      <w:rPr>
        <w:rFonts w:hint="default"/>
        <w:sz w:val="20"/>
        <w:szCs w:val="2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6FF13254"/>
    <w:multiLevelType w:val="multilevel"/>
    <w:tmpl w:val="95708562"/>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0"/>
  </w:num>
  <w:num w:numId="3">
    <w:abstractNumId w:val="8"/>
  </w:num>
  <w:num w:numId="4">
    <w:abstractNumId w:val="3"/>
  </w:num>
  <w:num w:numId="5">
    <w:abstractNumId w:val="5"/>
  </w:num>
  <w:num w:numId="6">
    <w:abstractNumId w:val="6"/>
  </w:num>
  <w:num w:numId="7">
    <w:abstractNumId w:val="9"/>
  </w:num>
  <w:num w:numId="8">
    <w:abstractNumId w:val="1"/>
  </w:num>
  <w:num w:numId="9">
    <w:abstractNumId w:val="2"/>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02884"/>
    <w:rsid w:val="000138C2"/>
    <w:rsid w:val="00030A1A"/>
    <w:rsid w:val="00075965"/>
    <w:rsid w:val="000B3D94"/>
    <w:rsid w:val="000F4CCD"/>
    <w:rsid w:val="001109DD"/>
    <w:rsid w:val="00136B93"/>
    <w:rsid w:val="00145D25"/>
    <w:rsid w:val="00153637"/>
    <w:rsid w:val="00176720"/>
    <w:rsid w:val="00196583"/>
    <w:rsid w:val="001C3C59"/>
    <w:rsid w:val="00241529"/>
    <w:rsid w:val="002A2E97"/>
    <w:rsid w:val="003F32BF"/>
    <w:rsid w:val="00412E7E"/>
    <w:rsid w:val="004366E7"/>
    <w:rsid w:val="004A3E36"/>
    <w:rsid w:val="004C03E9"/>
    <w:rsid w:val="004F617C"/>
    <w:rsid w:val="0050356C"/>
    <w:rsid w:val="0055540A"/>
    <w:rsid w:val="005B2661"/>
    <w:rsid w:val="005C010B"/>
    <w:rsid w:val="005D2390"/>
    <w:rsid w:val="006E4E43"/>
    <w:rsid w:val="00736FD1"/>
    <w:rsid w:val="007A05AF"/>
    <w:rsid w:val="007D0426"/>
    <w:rsid w:val="007E55C3"/>
    <w:rsid w:val="007F2172"/>
    <w:rsid w:val="00802884"/>
    <w:rsid w:val="008871C2"/>
    <w:rsid w:val="0091077C"/>
    <w:rsid w:val="00933F5B"/>
    <w:rsid w:val="00981420"/>
    <w:rsid w:val="009B710E"/>
    <w:rsid w:val="009E538E"/>
    <w:rsid w:val="00A37F42"/>
    <w:rsid w:val="00AA71E2"/>
    <w:rsid w:val="00AF0107"/>
    <w:rsid w:val="00B23C1E"/>
    <w:rsid w:val="00B30872"/>
    <w:rsid w:val="00B705F5"/>
    <w:rsid w:val="00B85350"/>
    <w:rsid w:val="00C445C8"/>
    <w:rsid w:val="00C70765"/>
    <w:rsid w:val="00C81090"/>
    <w:rsid w:val="00CA317A"/>
    <w:rsid w:val="00CC22B8"/>
    <w:rsid w:val="00CE6B14"/>
    <w:rsid w:val="00D7637E"/>
    <w:rsid w:val="00DF2B8F"/>
    <w:rsid w:val="00E15C0E"/>
    <w:rsid w:val="00E55DC5"/>
    <w:rsid w:val="00EC380B"/>
    <w:rsid w:val="00F14137"/>
    <w:rsid w:val="00F31FBE"/>
    <w:rsid w:val="00F36B48"/>
    <w:rsid w:val="00FD06E9"/>
    <w:rsid w:val="00FE1326"/>
    <w:rsid w:val="00FE2C4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884"/>
    <w:rPr>
      <w:color w:val="0000FF" w:themeColor="hyperlink"/>
      <w:u w:val="single"/>
    </w:rPr>
  </w:style>
  <w:style w:type="paragraph" w:styleId="ListParagraph">
    <w:name w:val="List Paragraph"/>
    <w:basedOn w:val="Normal"/>
    <w:uiPriority w:val="34"/>
    <w:qFormat/>
    <w:rsid w:val="00802884"/>
    <w:pPr>
      <w:ind w:left="720"/>
      <w:contextualSpacing/>
    </w:pPr>
  </w:style>
  <w:style w:type="paragraph" w:styleId="NoSpacing">
    <w:name w:val="No Spacing"/>
    <w:link w:val="NoSpacingChar"/>
    <w:uiPriority w:val="1"/>
    <w:qFormat/>
    <w:rsid w:val="008028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2884"/>
    <w:rPr>
      <w:rFonts w:eastAsiaTheme="minorEastAsia"/>
      <w:lang w:val="en-US"/>
    </w:rPr>
  </w:style>
  <w:style w:type="paragraph" w:styleId="Header">
    <w:name w:val="header"/>
    <w:basedOn w:val="Normal"/>
    <w:link w:val="HeaderChar"/>
    <w:uiPriority w:val="99"/>
    <w:semiHidden/>
    <w:unhideWhenUsed/>
    <w:rsid w:val="008028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2884"/>
  </w:style>
  <w:style w:type="paragraph" w:styleId="Footer">
    <w:name w:val="footer"/>
    <w:basedOn w:val="Normal"/>
    <w:link w:val="FooterChar"/>
    <w:uiPriority w:val="99"/>
    <w:semiHidden/>
    <w:unhideWhenUsed/>
    <w:rsid w:val="008028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2884"/>
  </w:style>
  <w:style w:type="paragraph" w:styleId="BalloonText">
    <w:name w:val="Balloon Text"/>
    <w:basedOn w:val="Normal"/>
    <w:link w:val="BalloonTextChar"/>
    <w:uiPriority w:val="99"/>
    <w:semiHidden/>
    <w:unhideWhenUsed/>
    <w:rsid w:val="0080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lse.m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946DF-99C6-4DBE-A989-FD380D7D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3</cp:revision>
  <cp:lastPrinted>2020-01-31T09:16:00Z</cp:lastPrinted>
  <dcterms:created xsi:type="dcterms:W3CDTF">2020-01-31T08:55:00Z</dcterms:created>
  <dcterms:modified xsi:type="dcterms:W3CDTF">2020-01-31T09:17:00Z</dcterms:modified>
</cp:coreProperties>
</file>